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289" w:rsidRPr="00BD75BD" w:rsidRDefault="00A918FD" w:rsidP="00310FF3">
      <w:pPr>
        <w:jc w:val="center"/>
        <w:rPr>
          <w:rFonts w:ascii="Times New Roman" w:hAnsi="Times New Roman" w:cs="Times New Roman"/>
          <w:b/>
          <w:bCs/>
          <w:sz w:val="18"/>
          <w:szCs w:val="18"/>
        </w:rPr>
      </w:pPr>
      <w:r w:rsidRPr="00BD75BD">
        <w:rPr>
          <w:rFonts w:ascii="Times New Roman" w:hAnsi="Times New Roman" w:cs="Times New Roman"/>
          <w:b/>
          <w:bCs/>
          <w:sz w:val="18"/>
          <w:szCs w:val="18"/>
        </w:rPr>
        <w:t>WAKACYJNA PIELGRZYMKA DO MEDJUGORIE</w:t>
      </w:r>
    </w:p>
    <w:p w:rsidR="00A918FD" w:rsidRDefault="008B5116" w:rsidP="00310FF3">
      <w:pPr>
        <w:jc w:val="center"/>
        <w:rPr>
          <w:rFonts w:ascii="Times New Roman" w:hAnsi="Times New Roman" w:cs="Times New Roman"/>
          <w:b/>
          <w:bCs/>
          <w:sz w:val="18"/>
          <w:szCs w:val="18"/>
        </w:rPr>
      </w:pPr>
      <w:r>
        <w:rPr>
          <w:rFonts w:ascii="Times New Roman" w:hAnsi="Times New Roman" w:cs="Times New Roman"/>
          <w:b/>
          <w:bCs/>
          <w:sz w:val="18"/>
          <w:szCs w:val="18"/>
        </w:rPr>
        <w:t>8</w:t>
      </w:r>
      <w:r w:rsidR="008915AC">
        <w:rPr>
          <w:rFonts w:ascii="Times New Roman" w:hAnsi="Times New Roman" w:cs="Times New Roman"/>
          <w:b/>
          <w:bCs/>
          <w:sz w:val="18"/>
          <w:szCs w:val="18"/>
        </w:rPr>
        <w:t xml:space="preserve"> dni </w:t>
      </w:r>
      <w:r w:rsidR="006D597B">
        <w:rPr>
          <w:rFonts w:ascii="Times New Roman" w:hAnsi="Times New Roman" w:cs="Times New Roman"/>
          <w:b/>
          <w:bCs/>
          <w:sz w:val="18"/>
          <w:szCs w:val="18"/>
        </w:rPr>
        <w:t>PAŹDZIERNIK</w:t>
      </w:r>
      <w:r w:rsidR="00E8556C" w:rsidRPr="00BD75BD">
        <w:rPr>
          <w:rFonts w:ascii="Times New Roman" w:hAnsi="Times New Roman" w:cs="Times New Roman"/>
          <w:b/>
          <w:bCs/>
          <w:sz w:val="18"/>
          <w:szCs w:val="18"/>
        </w:rPr>
        <w:t xml:space="preserve"> 2025</w:t>
      </w:r>
    </w:p>
    <w:p w:rsidR="00C87920" w:rsidRPr="00BD75BD" w:rsidRDefault="00C87920" w:rsidP="00310FF3">
      <w:pPr>
        <w:jc w:val="center"/>
        <w:rPr>
          <w:rFonts w:ascii="Times New Roman" w:hAnsi="Times New Roman" w:cs="Times New Roman"/>
          <w:b/>
          <w:bCs/>
          <w:sz w:val="18"/>
          <w:szCs w:val="18"/>
        </w:rPr>
      </w:pPr>
      <w:r>
        <w:rPr>
          <w:rFonts w:ascii="Times New Roman" w:hAnsi="Times New Roman" w:cs="Times New Roman"/>
          <w:b/>
          <w:bCs/>
          <w:sz w:val="18"/>
          <w:szCs w:val="18"/>
        </w:rPr>
        <w:t xml:space="preserve">TELEFON +48 </w:t>
      </w:r>
      <w:r w:rsidRPr="00C87920">
        <w:rPr>
          <w:rFonts w:ascii="Times New Roman" w:hAnsi="Times New Roman" w:cs="Times New Roman"/>
          <w:b/>
          <w:bCs/>
          <w:sz w:val="24"/>
          <w:szCs w:val="24"/>
        </w:rPr>
        <w:t>535384017</w:t>
      </w:r>
      <w:r>
        <w:rPr>
          <w:rFonts w:ascii="Times New Roman" w:hAnsi="Times New Roman" w:cs="Times New Roman"/>
          <w:b/>
          <w:bCs/>
          <w:sz w:val="18"/>
          <w:szCs w:val="18"/>
        </w:rPr>
        <w:t xml:space="preserve"> GRAZYNA WITKOWSKA </w:t>
      </w:r>
    </w:p>
    <w:p w:rsidR="00427B1F" w:rsidRPr="00BD75BD" w:rsidRDefault="00427B1F" w:rsidP="00427B1F">
      <w:pPr>
        <w:jc w:val="both"/>
        <w:rPr>
          <w:rFonts w:ascii="Times New Roman" w:hAnsi="Times New Roman" w:cs="Times New Roman"/>
          <w:sz w:val="18"/>
          <w:szCs w:val="18"/>
          <w:u w:val="single"/>
        </w:rPr>
      </w:pPr>
      <w:r w:rsidRPr="00BD75BD">
        <w:rPr>
          <w:rFonts w:ascii="Times New Roman" w:hAnsi="Times New Roman" w:cs="Times New Roman"/>
          <w:sz w:val="18"/>
          <w:szCs w:val="18"/>
          <w:u w:val="single"/>
        </w:rPr>
        <w:t>Dzień I (</w:t>
      </w:r>
      <w:r w:rsidR="00011BAA">
        <w:rPr>
          <w:rFonts w:ascii="Times New Roman" w:hAnsi="Times New Roman" w:cs="Times New Roman"/>
          <w:sz w:val="18"/>
          <w:szCs w:val="18"/>
          <w:u w:val="single"/>
        </w:rPr>
        <w:t xml:space="preserve">5 PAŹDZIERNIK </w:t>
      </w:r>
      <w:r w:rsidR="00AA3D71">
        <w:rPr>
          <w:rFonts w:ascii="Times New Roman" w:hAnsi="Times New Roman" w:cs="Times New Roman"/>
          <w:sz w:val="18"/>
          <w:szCs w:val="18"/>
          <w:u w:val="single"/>
        </w:rPr>
        <w:t>2025</w:t>
      </w:r>
      <w:r w:rsidRPr="00BD75BD">
        <w:rPr>
          <w:rFonts w:ascii="Times New Roman" w:hAnsi="Times New Roman" w:cs="Times New Roman"/>
          <w:sz w:val="18"/>
          <w:szCs w:val="18"/>
          <w:u w:val="single"/>
        </w:rPr>
        <w:t>)</w:t>
      </w:r>
    </w:p>
    <w:p w:rsidR="00427B1F" w:rsidRPr="00BD75BD" w:rsidRDefault="00CD5F8D" w:rsidP="00427B1F">
      <w:pPr>
        <w:jc w:val="both"/>
        <w:rPr>
          <w:rFonts w:ascii="Times New Roman" w:hAnsi="Times New Roman" w:cs="Times New Roman"/>
          <w:sz w:val="18"/>
          <w:szCs w:val="18"/>
        </w:rPr>
      </w:pPr>
      <w:r w:rsidRPr="00BD75BD">
        <w:rPr>
          <w:rFonts w:ascii="Times New Roman" w:hAnsi="Times New Roman" w:cs="Times New Roman"/>
          <w:sz w:val="18"/>
          <w:szCs w:val="18"/>
        </w:rPr>
        <w:t>Zbiórka uczestników w Kielcach o godz.</w:t>
      </w:r>
      <w:r w:rsidR="008915AC">
        <w:rPr>
          <w:rFonts w:ascii="Times New Roman" w:hAnsi="Times New Roman" w:cs="Times New Roman"/>
          <w:sz w:val="18"/>
          <w:szCs w:val="18"/>
        </w:rPr>
        <w:t xml:space="preserve"> 0.50</w:t>
      </w:r>
      <w:r w:rsidR="00644AEA" w:rsidRPr="00BD75BD">
        <w:rPr>
          <w:rFonts w:ascii="Times New Roman" w:hAnsi="Times New Roman" w:cs="Times New Roman"/>
          <w:sz w:val="18"/>
          <w:szCs w:val="18"/>
        </w:rPr>
        <w:t>. Wyjazd o godz. 1.</w:t>
      </w:r>
      <w:r w:rsidR="008915AC">
        <w:rPr>
          <w:rFonts w:ascii="Times New Roman" w:hAnsi="Times New Roman" w:cs="Times New Roman"/>
          <w:sz w:val="18"/>
          <w:szCs w:val="18"/>
        </w:rPr>
        <w:t>00</w:t>
      </w:r>
      <w:r w:rsidR="00644AEA" w:rsidRPr="00BD75BD">
        <w:rPr>
          <w:rFonts w:ascii="Times New Roman" w:hAnsi="Times New Roman" w:cs="Times New Roman"/>
          <w:sz w:val="18"/>
          <w:szCs w:val="18"/>
        </w:rPr>
        <w:t xml:space="preserve">. Przejazd do Grazu. Na początek zatrzymamy się w </w:t>
      </w:r>
      <w:r w:rsidR="00644AEA" w:rsidRPr="00BD75BD">
        <w:rPr>
          <w:rFonts w:ascii="Times New Roman" w:hAnsi="Times New Roman" w:cs="Times New Roman"/>
          <w:b/>
          <w:bCs/>
          <w:sz w:val="18"/>
          <w:szCs w:val="18"/>
        </w:rPr>
        <w:t xml:space="preserve">SANKTUARIUM MATKI BOŻEJ POCIESZENIA </w:t>
      </w:r>
      <w:r w:rsidR="00644AEA" w:rsidRPr="00BD75BD">
        <w:rPr>
          <w:rFonts w:ascii="Times New Roman" w:hAnsi="Times New Roman" w:cs="Times New Roman"/>
          <w:sz w:val="18"/>
          <w:szCs w:val="18"/>
        </w:rPr>
        <w:t xml:space="preserve">na Wzgórzu Purberg dominującym ponad Grazem. Msza Święta w jednym z najważniejszych Sanktuariów Maryjnych w Styrii. Przejazd do centrum stolicy Styrii </w:t>
      </w:r>
      <w:r w:rsidR="00644AEA" w:rsidRPr="00BD75BD">
        <w:rPr>
          <w:rFonts w:ascii="Times New Roman" w:hAnsi="Times New Roman" w:cs="Times New Roman"/>
          <w:b/>
          <w:bCs/>
          <w:sz w:val="18"/>
          <w:szCs w:val="18"/>
        </w:rPr>
        <w:t xml:space="preserve">– GRAZU.  </w:t>
      </w:r>
      <w:r w:rsidR="00644AEA" w:rsidRPr="00BD75BD">
        <w:rPr>
          <w:rFonts w:ascii="Times New Roman" w:hAnsi="Times New Roman" w:cs="Times New Roman"/>
          <w:sz w:val="18"/>
          <w:szCs w:val="18"/>
        </w:rPr>
        <w:t>Zwiedzanie miasta rozpoczniemy od wjazdu kolejką linowo – terenową na szczyt Wzgórza Zamkowego. Naszym oczom ukaże się tutaj piękna panorama na miasto oraz Alpy. Zobaczymy tutaj również pozostałości fortecy oraz słynną Wieżę Zegarową. Następnie zejdziemy na Stare Miasto. Zobaczymy tutaj Rynek z Ratuszem, dawny pałac władców Styrii, Katedrę Św. Idziego, a na koniec przyjrzymy się tańcowi postaci przybranych w lokalne stroje na wieży zegarowej. Przejazd na nocleg w okolicach Zagrzebia. Zakwaterowanie w hotelu. Obiadokolacja</w:t>
      </w:r>
      <w:r w:rsidR="00C14F24" w:rsidRPr="00BD75BD">
        <w:rPr>
          <w:rFonts w:ascii="Times New Roman" w:hAnsi="Times New Roman" w:cs="Times New Roman"/>
          <w:sz w:val="18"/>
          <w:szCs w:val="18"/>
        </w:rPr>
        <w:t>.</w:t>
      </w:r>
    </w:p>
    <w:p w:rsidR="00C14F24" w:rsidRPr="00BD75BD" w:rsidRDefault="00C14F24" w:rsidP="00427B1F">
      <w:pPr>
        <w:jc w:val="both"/>
        <w:rPr>
          <w:rFonts w:ascii="Times New Roman" w:hAnsi="Times New Roman" w:cs="Times New Roman"/>
          <w:sz w:val="18"/>
          <w:szCs w:val="18"/>
          <w:u w:val="single"/>
        </w:rPr>
      </w:pPr>
      <w:r w:rsidRPr="00BD75BD">
        <w:rPr>
          <w:rFonts w:ascii="Times New Roman" w:hAnsi="Times New Roman" w:cs="Times New Roman"/>
          <w:sz w:val="18"/>
          <w:szCs w:val="18"/>
          <w:u w:val="single"/>
        </w:rPr>
        <w:t>Dzień II (</w:t>
      </w:r>
      <w:r w:rsidR="00011BAA">
        <w:rPr>
          <w:rFonts w:ascii="Times New Roman" w:hAnsi="Times New Roman" w:cs="Times New Roman"/>
          <w:sz w:val="18"/>
          <w:szCs w:val="18"/>
          <w:u w:val="single"/>
        </w:rPr>
        <w:t xml:space="preserve">6 PAŹDZIERNIK </w:t>
      </w:r>
      <w:r w:rsidR="00AA3D71">
        <w:rPr>
          <w:rFonts w:ascii="Times New Roman" w:hAnsi="Times New Roman" w:cs="Times New Roman"/>
          <w:sz w:val="18"/>
          <w:szCs w:val="18"/>
          <w:u w:val="single"/>
        </w:rPr>
        <w:t>SIEŃ 2025</w:t>
      </w:r>
      <w:r w:rsidRPr="00BD75BD">
        <w:rPr>
          <w:rFonts w:ascii="Times New Roman" w:hAnsi="Times New Roman" w:cs="Times New Roman"/>
          <w:sz w:val="18"/>
          <w:szCs w:val="18"/>
          <w:u w:val="single"/>
        </w:rPr>
        <w:t>)</w:t>
      </w:r>
    </w:p>
    <w:p w:rsidR="00C14F24" w:rsidRPr="00BD75BD" w:rsidRDefault="00C14F24" w:rsidP="00427B1F">
      <w:pPr>
        <w:jc w:val="both"/>
        <w:rPr>
          <w:rFonts w:ascii="Times New Roman" w:hAnsi="Times New Roman" w:cs="Times New Roman"/>
          <w:sz w:val="18"/>
          <w:szCs w:val="18"/>
        </w:rPr>
      </w:pPr>
      <w:r w:rsidRPr="00BD75BD">
        <w:rPr>
          <w:rFonts w:ascii="Times New Roman" w:hAnsi="Times New Roman" w:cs="Times New Roman"/>
          <w:sz w:val="18"/>
          <w:szCs w:val="18"/>
        </w:rPr>
        <w:t xml:space="preserve">Śniadanie. Przejazd do </w:t>
      </w:r>
      <w:r w:rsidRPr="00BD75BD">
        <w:rPr>
          <w:rFonts w:ascii="Times New Roman" w:hAnsi="Times New Roman" w:cs="Times New Roman"/>
          <w:b/>
          <w:bCs/>
          <w:sz w:val="18"/>
          <w:szCs w:val="18"/>
        </w:rPr>
        <w:t xml:space="preserve">KARLOVACA. </w:t>
      </w:r>
      <w:r w:rsidRPr="00BD75BD">
        <w:rPr>
          <w:rFonts w:ascii="Times New Roman" w:hAnsi="Times New Roman" w:cs="Times New Roman"/>
          <w:sz w:val="18"/>
          <w:szCs w:val="18"/>
        </w:rPr>
        <w:t xml:space="preserve">Nasz pobyt rozpoczniemy od Mszy Świętej w NARODOWYM SANKTUARIUM ŚWIĘTEGO JÓZEFA. </w:t>
      </w:r>
      <w:r w:rsidR="001A52F1" w:rsidRPr="00BD75BD">
        <w:rPr>
          <w:rFonts w:ascii="Times New Roman" w:hAnsi="Times New Roman" w:cs="Times New Roman"/>
          <w:sz w:val="18"/>
          <w:szCs w:val="18"/>
        </w:rPr>
        <w:t>Następnie odbędziemy spacer po mieście – twierdzy. Przejazd do</w:t>
      </w:r>
      <w:r w:rsidR="00385F46" w:rsidRPr="00BD75BD">
        <w:rPr>
          <w:rFonts w:ascii="Times New Roman" w:hAnsi="Times New Roman" w:cs="Times New Roman"/>
          <w:sz w:val="18"/>
          <w:szCs w:val="18"/>
        </w:rPr>
        <w:t xml:space="preserve"> wpisanego na Listę UNESCO - </w:t>
      </w:r>
      <w:r w:rsidR="001A52F1" w:rsidRPr="00BD75BD">
        <w:rPr>
          <w:rFonts w:ascii="Times New Roman" w:hAnsi="Times New Roman" w:cs="Times New Roman"/>
          <w:b/>
          <w:bCs/>
          <w:sz w:val="18"/>
          <w:szCs w:val="18"/>
        </w:rPr>
        <w:t xml:space="preserve">PARKU NARODOWEGO JEZIOR PLITWICKICH. </w:t>
      </w:r>
      <w:r w:rsidR="00385F46" w:rsidRPr="00BD75BD">
        <w:rPr>
          <w:rFonts w:ascii="Times New Roman" w:hAnsi="Times New Roman" w:cs="Times New Roman"/>
          <w:sz w:val="18"/>
          <w:szCs w:val="18"/>
        </w:rPr>
        <w:t>Spędzimy tutaj pozostałą część dnia, w trakcie której odbędziemy spacer pośród wodospadów i jezior, których na terenie parku jest szesnaście</w:t>
      </w:r>
      <w:r w:rsidR="00F93649" w:rsidRPr="00BD75BD">
        <w:rPr>
          <w:rFonts w:ascii="Times New Roman" w:hAnsi="Times New Roman" w:cs="Times New Roman"/>
          <w:sz w:val="18"/>
          <w:szCs w:val="18"/>
        </w:rPr>
        <w:t>. Przez największe z nich – Jezioro Kozljak przepłyniemy statkiem. Przejazd na noc</w:t>
      </w:r>
      <w:r w:rsidR="00194A76" w:rsidRPr="00BD75BD">
        <w:rPr>
          <w:rFonts w:ascii="Times New Roman" w:hAnsi="Times New Roman" w:cs="Times New Roman"/>
          <w:sz w:val="18"/>
          <w:szCs w:val="18"/>
        </w:rPr>
        <w:t>leg w okolicach miejscowości Otocac. Zakwaterowanie w hotelu. Obiadokolacja.</w:t>
      </w:r>
    </w:p>
    <w:p w:rsidR="00194A76" w:rsidRPr="00BD75BD" w:rsidRDefault="00194A76" w:rsidP="00427B1F">
      <w:pPr>
        <w:jc w:val="both"/>
        <w:rPr>
          <w:rFonts w:ascii="Times New Roman" w:hAnsi="Times New Roman" w:cs="Times New Roman"/>
          <w:sz w:val="18"/>
          <w:szCs w:val="18"/>
          <w:u w:val="single"/>
        </w:rPr>
      </w:pPr>
      <w:r w:rsidRPr="00BD75BD">
        <w:rPr>
          <w:rFonts w:ascii="Times New Roman" w:hAnsi="Times New Roman" w:cs="Times New Roman"/>
          <w:sz w:val="18"/>
          <w:szCs w:val="18"/>
          <w:u w:val="single"/>
        </w:rPr>
        <w:t>Dzień III (</w:t>
      </w:r>
      <w:r w:rsidR="00011BAA">
        <w:rPr>
          <w:rFonts w:ascii="Times New Roman" w:hAnsi="Times New Roman" w:cs="Times New Roman"/>
          <w:sz w:val="18"/>
          <w:szCs w:val="18"/>
          <w:u w:val="single"/>
        </w:rPr>
        <w:t>7 PAŹDZIERNIK</w:t>
      </w:r>
      <w:r w:rsidR="00A42220">
        <w:rPr>
          <w:rFonts w:ascii="Times New Roman" w:hAnsi="Times New Roman" w:cs="Times New Roman"/>
          <w:sz w:val="18"/>
          <w:szCs w:val="18"/>
          <w:u w:val="single"/>
        </w:rPr>
        <w:t xml:space="preserve"> 2025</w:t>
      </w:r>
      <w:r w:rsidRPr="00BD75BD">
        <w:rPr>
          <w:rFonts w:ascii="Times New Roman" w:hAnsi="Times New Roman" w:cs="Times New Roman"/>
          <w:sz w:val="18"/>
          <w:szCs w:val="18"/>
          <w:u w:val="single"/>
        </w:rPr>
        <w:t>)</w:t>
      </w:r>
    </w:p>
    <w:p w:rsidR="00194A76" w:rsidRPr="00BD75BD" w:rsidRDefault="00194A76" w:rsidP="00427B1F">
      <w:pPr>
        <w:jc w:val="both"/>
        <w:rPr>
          <w:rFonts w:ascii="Times New Roman" w:hAnsi="Times New Roman" w:cs="Times New Roman"/>
          <w:sz w:val="18"/>
          <w:szCs w:val="18"/>
        </w:rPr>
      </w:pPr>
      <w:r w:rsidRPr="00BD75BD">
        <w:rPr>
          <w:rFonts w:ascii="Times New Roman" w:hAnsi="Times New Roman" w:cs="Times New Roman"/>
          <w:sz w:val="18"/>
          <w:szCs w:val="18"/>
        </w:rPr>
        <w:t xml:space="preserve">Śniadanie. </w:t>
      </w:r>
      <w:r w:rsidR="00753903" w:rsidRPr="0073327F">
        <w:rPr>
          <w:rFonts w:ascii="Times New Roman" w:eastAsia="Times New Roman" w:hAnsi="Times New Roman" w:cs="Times New Roman"/>
          <w:sz w:val="18"/>
          <w:szCs w:val="18"/>
        </w:rPr>
        <w:t xml:space="preserve">Przejazd do </w:t>
      </w:r>
      <w:r w:rsidR="00753903">
        <w:rPr>
          <w:rFonts w:ascii="Times New Roman" w:eastAsia="Times New Roman" w:hAnsi="Times New Roman" w:cs="Times New Roman"/>
          <w:sz w:val="18"/>
          <w:szCs w:val="18"/>
        </w:rPr>
        <w:t xml:space="preserve">Miejscowości Biograd na Moru. Wyruszymy stąd na </w:t>
      </w:r>
      <w:r w:rsidR="00753903">
        <w:rPr>
          <w:rFonts w:ascii="Times New Roman" w:eastAsia="Times New Roman" w:hAnsi="Times New Roman" w:cs="Times New Roman"/>
          <w:b/>
          <w:sz w:val="18"/>
          <w:szCs w:val="18"/>
        </w:rPr>
        <w:t xml:space="preserve">Całodzienny REJS STATKIEM DO PARKU NARODOWEGO WYSP KORNATI, </w:t>
      </w:r>
      <w:r w:rsidR="00753903">
        <w:rPr>
          <w:rFonts w:ascii="Times New Roman" w:eastAsia="Times New Roman" w:hAnsi="Times New Roman" w:cs="Times New Roman"/>
          <w:sz w:val="18"/>
          <w:szCs w:val="18"/>
        </w:rPr>
        <w:t>czyli wyprawę pośród niezwykle malowniczych wysp i wysepek, na których znajdują się niesamowite klify wapienne. W trakcie rejsu będziemy mogli korzystać z poczęstunku na statku, zatrzymamy się na plażowanie, gdzie do wyboru będziemy mieli słone jeziorko lub morze, a także zatrzymamy się na obiad w prawdziwym gospodarstwie rybackim, gdzie spróbujemy lokalną rybę.</w:t>
      </w:r>
      <w:r w:rsidR="005B3C0D" w:rsidRPr="00BD75BD">
        <w:rPr>
          <w:rFonts w:ascii="Times New Roman" w:hAnsi="Times New Roman" w:cs="Times New Roman"/>
          <w:sz w:val="18"/>
          <w:szCs w:val="18"/>
        </w:rPr>
        <w:t xml:space="preserve">Wieczorem przejedziemy na nocleg w </w:t>
      </w:r>
      <w:r w:rsidR="005B3C0D" w:rsidRPr="00BD75BD">
        <w:rPr>
          <w:rFonts w:ascii="Times New Roman" w:hAnsi="Times New Roman" w:cs="Times New Roman"/>
          <w:b/>
          <w:bCs/>
          <w:sz w:val="18"/>
          <w:szCs w:val="18"/>
        </w:rPr>
        <w:t xml:space="preserve">MEDJUGORIE. </w:t>
      </w:r>
      <w:r w:rsidR="005B3C0D" w:rsidRPr="00BD75BD">
        <w:rPr>
          <w:rFonts w:ascii="Times New Roman" w:hAnsi="Times New Roman" w:cs="Times New Roman"/>
          <w:sz w:val="18"/>
          <w:szCs w:val="18"/>
        </w:rPr>
        <w:t>Zakwaterowanie w hotelu. Obiadokolacja.</w:t>
      </w:r>
    </w:p>
    <w:p w:rsidR="005B3C0D" w:rsidRPr="00BD75BD" w:rsidRDefault="005B3C0D" w:rsidP="00427B1F">
      <w:pPr>
        <w:jc w:val="both"/>
        <w:rPr>
          <w:rFonts w:ascii="Times New Roman" w:hAnsi="Times New Roman" w:cs="Times New Roman"/>
          <w:sz w:val="18"/>
          <w:szCs w:val="18"/>
          <w:u w:val="single"/>
        </w:rPr>
      </w:pPr>
      <w:r w:rsidRPr="00BD75BD">
        <w:rPr>
          <w:rFonts w:ascii="Times New Roman" w:hAnsi="Times New Roman" w:cs="Times New Roman"/>
          <w:sz w:val="18"/>
          <w:szCs w:val="18"/>
          <w:u w:val="single"/>
        </w:rPr>
        <w:t>Dzień IV (</w:t>
      </w:r>
      <w:r w:rsidR="00011BAA">
        <w:rPr>
          <w:rFonts w:ascii="Times New Roman" w:hAnsi="Times New Roman" w:cs="Times New Roman"/>
          <w:sz w:val="18"/>
          <w:szCs w:val="18"/>
          <w:u w:val="single"/>
        </w:rPr>
        <w:t xml:space="preserve">8 PAŹDZIERNIK </w:t>
      </w:r>
      <w:r w:rsidR="00D14F1D">
        <w:rPr>
          <w:rFonts w:ascii="Times New Roman" w:hAnsi="Times New Roman" w:cs="Times New Roman"/>
          <w:sz w:val="18"/>
          <w:szCs w:val="18"/>
          <w:u w:val="single"/>
        </w:rPr>
        <w:t>2025</w:t>
      </w:r>
      <w:r w:rsidRPr="00BD75BD">
        <w:rPr>
          <w:rFonts w:ascii="Times New Roman" w:hAnsi="Times New Roman" w:cs="Times New Roman"/>
          <w:sz w:val="18"/>
          <w:szCs w:val="18"/>
          <w:u w:val="single"/>
        </w:rPr>
        <w:t>)</w:t>
      </w:r>
    </w:p>
    <w:p w:rsidR="004216CB" w:rsidRPr="00BD75BD" w:rsidRDefault="005B3C0D" w:rsidP="00427B1F">
      <w:pPr>
        <w:jc w:val="both"/>
        <w:rPr>
          <w:rFonts w:ascii="Times New Roman" w:hAnsi="Times New Roman" w:cs="Times New Roman"/>
          <w:sz w:val="18"/>
          <w:szCs w:val="18"/>
        </w:rPr>
      </w:pPr>
      <w:r w:rsidRPr="00BD75BD">
        <w:rPr>
          <w:rFonts w:ascii="Times New Roman" w:hAnsi="Times New Roman" w:cs="Times New Roman"/>
          <w:sz w:val="18"/>
          <w:szCs w:val="18"/>
        </w:rPr>
        <w:t xml:space="preserve">Śniadanie. </w:t>
      </w:r>
      <w:r w:rsidR="002E6EF3" w:rsidRPr="00BD75BD">
        <w:rPr>
          <w:rFonts w:ascii="Times New Roman" w:hAnsi="Times New Roman" w:cs="Times New Roman"/>
          <w:sz w:val="18"/>
          <w:szCs w:val="18"/>
        </w:rPr>
        <w:t xml:space="preserve">Przejazd na </w:t>
      </w:r>
      <w:r w:rsidR="002E6EF3" w:rsidRPr="00BD75BD">
        <w:rPr>
          <w:rFonts w:ascii="Times New Roman" w:hAnsi="Times New Roman" w:cs="Times New Roman"/>
          <w:b/>
          <w:bCs/>
          <w:sz w:val="18"/>
          <w:szCs w:val="18"/>
        </w:rPr>
        <w:t xml:space="preserve">GÓRĘ OBJAWIEŃ – </w:t>
      </w:r>
      <w:r w:rsidR="002E6EF3" w:rsidRPr="00BD75BD">
        <w:rPr>
          <w:rFonts w:ascii="Times New Roman" w:hAnsi="Times New Roman" w:cs="Times New Roman"/>
          <w:sz w:val="18"/>
          <w:szCs w:val="18"/>
        </w:rPr>
        <w:t>modlitwa różańcowa w miejscu, gdzie rozpoczęły się trwające do dnia dzisiejszego o</w:t>
      </w:r>
      <w:r w:rsidR="00143A75" w:rsidRPr="00BD75BD">
        <w:rPr>
          <w:rFonts w:ascii="Times New Roman" w:hAnsi="Times New Roman" w:cs="Times New Roman"/>
          <w:sz w:val="18"/>
          <w:szCs w:val="18"/>
        </w:rPr>
        <w:t xml:space="preserve">bjawienia MATKI BOŻEJ KRÓLOWEJ POKOJU. Przejazd do centrum </w:t>
      </w:r>
      <w:r w:rsidR="0003578E" w:rsidRPr="00BD75BD">
        <w:rPr>
          <w:rFonts w:ascii="Times New Roman" w:hAnsi="Times New Roman" w:cs="Times New Roman"/>
          <w:sz w:val="18"/>
          <w:szCs w:val="18"/>
        </w:rPr>
        <w:t>Medjugorie – zwiedzanie</w:t>
      </w:r>
      <w:r w:rsidR="00F82997" w:rsidRPr="00BD75BD">
        <w:rPr>
          <w:rFonts w:ascii="Times New Roman" w:hAnsi="Times New Roman" w:cs="Times New Roman"/>
          <w:sz w:val="18"/>
          <w:szCs w:val="18"/>
        </w:rPr>
        <w:t xml:space="preserve"> Pielgrzymkowego Serca Medjugorie – czyli okolic Kościoła Św. Jakuba. Po południu przejazd do </w:t>
      </w:r>
      <w:r w:rsidR="00F82997" w:rsidRPr="00BD75BD">
        <w:rPr>
          <w:rFonts w:ascii="Times New Roman" w:hAnsi="Times New Roman" w:cs="Times New Roman"/>
          <w:b/>
          <w:bCs/>
          <w:sz w:val="18"/>
          <w:szCs w:val="18"/>
        </w:rPr>
        <w:t>MOSTARU</w:t>
      </w:r>
      <w:r w:rsidR="00F82997" w:rsidRPr="00BD75BD">
        <w:rPr>
          <w:rFonts w:ascii="Times New Roman" w:hAnsi="Times New Roman" w:cs="Times New Roman"/>
          <w:sz w:val="18"/>
          <w:szCs w:val="18"/>
        </w:rPr>
        <w:t xml:space="preserve">. </w:t>
      </w:r>
      <w:r w:rsidR="002868D3" w:rsidRPr="00BD75BD">
        <w:rPr>
          <w:rFonts w:ascii="Times New Roman" w:hAnsi="Times New Roman" w:cs="Times New Roman"/>
          <w:sz w:val="18"/>
          <w:szCs w:val="18"/>
        </w:rPr>
        <w:t xml:space="preserve">Zwiedzanie STAREGO MIASTA,  słynącego z kamiennego mostu spinającego dwa brzegi rzeki Neretwa, </w:t>
      </w:r>
      <w:r w:rsidR="009C1C64" w:rsidRPr="00BD75BD">
        <w:rPr>
          <w:rFonts w:ascii="Times New Roman" w:hAnsi="Times New Roman" w:cs="Times New Roman"/>
          <w:sz w:val="18"/>
          <w:szCs w:val="18"/>
        </w:rPr>
        <w:t xml:space="preserve">na którym poczuć możemy ducha Orientu. Powrót do Medjugorie. Obiadokolacja. Możliwość </w:t>
      </w:r>
      <w:r w:rsidR="004216CB" w:rsidRPr="00BD75BD">
        <w:rPr>
          <w:rFonts w:ascii="Times New Roman" w:hAnsi="Times New Roman" w:cs="Times New Roman"/>
          <w:sz w:val="18"/>
          <w:szCs w:val="18"/>
        </w:rPr>
        <w:t xml:space="preserve">uczestnictwa w </w:t>
      </w:r>
      <w:r w:rsidR="00F368AA" w:rsidRPr="00BD75BD">
        <w:rPr>
          <w:rFonts w:ascii="Times New Roman" w:hAnsi="Times New Roman" w:cs="Times New Roman"/>
          <w:sz w:val="18"/>
          <w:szCs w:val="18"/>
        </w:rPr>
        <w:t>WIECZORNYM CYKLU NABOŻEŃSTW</w:t>
      </w:r>
      <w:r w:rsidR="004216CB" w:rsidRPr="00BD75BD">
        <w:rPr>
          <w:rFonts w:ascii="Times New Roman" w:hAnsi="Times New Roman" w:cs="Times New Roman"/>
          <w:sz w:val="18"/>
          <w:szCs w:val="18"/>
        </w:rPr>
        <w:t>.</w:t>
      </w:r>
    </w:p>
    <w:p w:rsidR="004216CB" w:rsidRPr="00BD75BD" w:rsidRDefault="004216CB" w:rsidP="00427B1F">
      <w:pPr>
        <w:jc w:val="both"/>
        <w:rPr>
          <w:rFonts w:ascii="Times New Roman" w:hAnsi="Times New Roman" w:cs="Times New Roman"/>
          <w:sz w:val="18"/>
          <w:szCs w:val="18"/>
          <w:u w:val="single"/>
        </w:rPr>
      </w:pPr>
      <w:r w:rsidRPr="00BD75BD">
        <w:rPr>
          <w:rFonts w:ascii="Times New Roman" w:hAnsi="Times New Roman" w:cs="Times New Roman"/>
          <w:sz w:val="18"/>
          <w:szCs w:val="18"/>
          <w:u w:val="single"/>
        </w:rPr>
        <w:t>Dzień V (</w:t>
      </w:r>
      <w:r w:rsidR="00011BAA">
        <w:rPr>
          <w:rFonts w:ascii="Times New Roman" w:hAnsi="Times New Roman" w:cs="Times New Roman"/>
          <w:sz w:val="18"/>
          <w:szCs w:val="18"/>
          <w:u w:val="single"/>
        </w:rPr>
        <w:t xml:space="preserve">9 PAŹDZIERNIK </w:t>
      </w:r>
      <w:r w:rsidR="00851DE5">
        <w:rPr>
          <w:rFonts w:ascii="Times New Roman" w:hAnsi="Times New Roman" w:cs="Times New Roman"/>
          <w:sz w:val="18"/>
          <w:szCs w:val="18"/>
          <w:u w:val="single"/>
        </w:rPr>
        <w:t>2025</w:t>
      </w:r>
      <w:r w:rsidRPr="00BD75BD">
        <w:rPr>
          <w:rFonts w:ascii="Times New Roman" w:hAnsi="Times New Roman" w:cs="Times New Roman"/>
          <w:sz w:val="18"/>
          <w:szCs w:val="18"/>
          <w:u w:val="single"/>
        </w:rPr>
        <w:t>)</w:t>
      </w:r>
    </w:p>
    <w:p w:rsidR="00982AFD" w:rsidRDefault="00982AFD" w:rsidP="00982AFD">
      <w:pPr>
        <w:jc w:val="both"/>
        <w:rPr>
          <w:rFonts w:ascii="Times New Roman" w:eastAsia="Times New Roman" w:hAnsi="Times New Roman" w:cs="Times New Roman"/>
          <w:sz w:val="18"/>
          <w:szCs w:val="18"/>
        </w:rPr>
      </w:pPr>
      <w:r w:rsidRPr="0073327F">
        <w:rPr>
          <w:rFonts w:ascii="Times New Roman" w:eastAsia="Times New Roman" w:hAnsi="Times New Roman" w:cs="Times New Roman"/>
          <w:sz w:val="18"/>
          <w:szCs w:val="18"/>
        </w:rPr>
        <w:t xml:space="preserve">Śniadanie, wyjazd do </w:t>
      </w:r>
      <w:r>
        <w:rPr>
          <w:rFonts w:ascii="Times New Roman" w:eastAsia="Times New Roman" w:hAnsi="Times New Roman" w:cs="Times New Roman"/>
          <w:b/>
          <w:sz w:val="18"/>
          <w:szCs w:val="18"/>
        </w:rPr>
        <w:t>DUBROWNIKA</w:t>
      </w:r>
      <w:r w:rsidRPr="0073327F">
        <w:rPr>
          <w:rFonts w:ascii="Times New Roman" w:eastAsia="Times New Roman" w:hAnsi="Times New Roman" w:cs="Times New Roman"/>
          <w:sz w:val="18"/>
          <w:szCs w:val="18"/>
        </w:rPr>
        <w:t>, zwanego też „Perłą Adriatyku”. Zwiedzanie miasta, trakcie którego zobaczymy Bramę Pile, Katedrę, Pałac Rektorów i klimatyczne uliczki miasta. Msza Święta w Kościele Świętego Błażeja.. Wyjazd w drogę powrotną do Medjugorie. Po drodze zatrzymamy się na wypoczynek na plaży.</w:t>
      </w:r>
      <w:r w:rsidR="00851DE5">
        <w:rPr>
          <w:rFonts w:ascii="Times New Roman" w:eastAsia="Times New Roman" w:hAnsi="Times New Roman" w:cs="Times New Roman"/>
          <w:sz w:val="18"/>
          <w:szCs w:val="18"/>
        </w:rPr>
        <w:t xml:space="preserve"> Powrót do Medjugorie.</w:t>
      </w:r>
      <w:r w:rsidRPr="0073327F">
        <w:rPr>
          <w:rFonts w:ascii="Times New Roman" w:eastAsia="Times New Roman" w:hAnsi="Times New Roman" w:cs="Times New Roman"/>
          <w:sz w:val="18"/>
          <w:szCs w:val="18"/>
        </w:rPr>
        <w:t xml:space="preserve"> Obiadokolacja</w:t>
      </w:r>
    </w:p>
    <w:p w:rsidR="008E63A0" w:rsidRPr="00BD75BD" w:rsidRDefault="00C07E91" w:rsidP="00427B1F">
      <w:pPr>
        <w:jc w:val="both"/>
        <w:rPr>
          <w:rFonts w:ascii="Times New Roman" w:hAnsi="Times New Roman" w:cs="Times New Roman"/>
          <w:sz w:val="18"/>
          <w:szCs w:val="18"/>
          <w:u w:val="single"/>
        </w:rPr>
      </w:pPr>
      <w:r w:rsidRPr="00BD75BD">
        <w:rPr>
          <w:rFonts w:ascii="Times New Roman" w:hAnsi="Times New Roman" w:cs="Times New Roman"/>
          <w:sz w:val="18"/>
          <w:szCs w:val="18"/>
          <w:u w:val="single"/>
        </w:rPr>
        <w:t>Dzień VI (</w:t>
      </w:r>
      <w:r w:rsidR="00011BAA">
        <w:rPr>
          <w:rFonts w:ascii="Times New Roman" w:hAnsi="Times New Roman" w:cs="Times New Roman"/>
          <w:sz w:val="18"/>
          <w:szCs w:val="18"/>
          <w:u w:val="single"/>
        </w:rPr>
        <w:t xml:space="preserve">10 PAŹDZIERNIK </w:t>
      </w:r>
      <w:r w:rsidR="0007196F">
        <w:rPr>
          <w:rFonts w:ascii="Times New Roman" w:hAnsi="Times New Roman" w:cs="Times New Roman"/>
          <w:sz w:val="18"/>
          <w:szCs w:val="18"/>
          <w:u w:val="single"/>
        </w:rPr>
        <w:t>2025</w:t>
      </w:r>
      <w:r w:rsidRPr="00BD75BD">
        <w:rPr>
          <w:rFonts w:ascii="Times New Roman" w:hAnsi="Times New Roman" w:cs="Times New Roman"/>
          <w:sz w:val="18"/>
          <w:szCs w:val="18"/>
          <w:u w:val="single"/>
        </w:rPr>
        <w:t>)</w:t>
      </w:r>
    </w:p>
    <w:p w:rsidR="00C07E91" w:rsidRPr="005F1A70" w:rsidRDefault="003816DB" w:rsidP="00427B1F">
      <w:pPr>
        <w:jc w:val="both"/>
        <w:rPr>
          <w:rFonts w:ascii="Times New Roman" w:eastAsia="Times New Roman" w:hAnsi="Times New Roman" w:cs="Times New Roman"/>
          <w:sz w:val="18"/>
          <w:szCs w:val="18"/>
        </w:rPr>
      </w:pPr>
      <w:r w:rsidRPr="00BD75BD">
        <w:rPr>
          <w:rFonts w:ascii="Times New Roman" w:hAnsi="Times New Roman" w:cs="Times New Roman"/>
          <w:sz w:val="18"/>
          <w:szCs w:val="18"/>
        </w:rPr>
        <w:t>Wyjazd na DROGĘ KRZYŻOWĄ NA GÓRĘ KRIŻEVAC</w:t>
      </w:r>
      <w:r w:rsidR="00C07E91" w:rsidRPr="00BD75BD">
        <w:rPr>
          <w:rFonts w:ascii="Times New Roman" w:hAnsi="Times New Roman" w:cs="Times New Roman"/>
          <w:sz w:val="18"/>
          <w:szCs w:val="18"/>
        </w:rPr>
        <w:t>.</w:t>
      </w:r>
      <w:r w:rsidR="004F2750" w:rsidRPr="00BD75BD">
        <w:rPr>
          <w:rFonts w:ascii="Times New Roman" w:hAnsi="Times New Roman" w:cs="Times New Roman"/>
          <w:sz w:val="18"/>
          <w:szCs w:val="18"/>
        </w:rPr>
        <w:t xml:space="preserve">Powrót do Hotelu. Śniadanie. </w:t>
      </w:r>
      <w:r w:rsidR="005F1A70">
        <w:rPr>
          <w:rFonts w:ascii="Times New Roman" w:eastAsia="Times New Roman" w:hAnsi="Times New Roman" w:cs="Times New Roman"/>
          <w:sz w:val="18"/>
          <w:szCs w:val="18"/>
        </w:rPr>
        <w:t xml:space="preserve">Przejazd do </w:t>
      </w:r>
      <w:r w:rsidR="005F1A70">
        <w:rPr>
          <w:rFonts w:ascii="Times New Roman" w:eastAsia="Times New Roman" w:hAnsi="Times New Roman" w:cs="Times New Roman"/>
          <w:b/>
          <w:sz w:val="18"/>
          <w:szCs w:val="18"/>
        </w:rPr>
        <w:t xml:space="preserve">TIHAJLINY – </w:t>
      </w:r>
      <w:r w:rsidR="005F1A70">
        <w:rPr>
          <w:rFonts w:ascii="Times New Roman" w:eastAsia="Times New Roman" w:hAnsi="Times New Roman" w:cs="Times New Roman"/>
          <w:sz w:val="18"/>
          <w:szCs w:val="18"/>
        </w:rPr>
        <w:t xml:space="preserve">małej miejscowości, która poprzez osobę o. JozoZovko – proboszcza z Medjugorie z pierwszego okresu objawień oraz przez Figurę Matki Bożej bardzo mocno łączy się z Medjugorie. </w:t>
      </w:r>
      <w:r w:rsidR="005F1A70" w:rsidRPr="00D0293E">
        <w:rPr>
          <w:rFonts w:ascii="Times New Roman" w:eastAsia="Times New Roman" w:hAnsi="Times New Roman" w:cs="Times New Roman"/>
          <w:sz w:val="18"/>
          <w:szCs w:val="18"/>
        </w:rPr>
        <w:t xml:space="preserve">Wyjazd </w:t>
      </w:r>
      <w:r w:rsidR="005F1A70" w:rsidRPr="0073327F">
        <w:rPr>
          <w:rFonts w:ascii="Times New Roman" w:eastAsia="Times New Roman" w:hAnsi="Times New Roman" w:cs="Times New Roman"/>
          <w:sz w:val="18"/>
          <w:szCs w:val="18"/>
        </w:rPr>
        <w:t xml:space="preserve">na wypoczynek nad pięknymi </w:t>
      </w:r>
      <w:r w:rsidR="005F1A70">
        <w:rPr>
          <w:rFonts w:ascii="Times New Roman" w:eastAsia="Times New Roman" w:hAnsi="Times New Roman" w:cs="Times New Roman"/>
          <w:b/>
          <w:sz w:val="18"/>
          <w:szCs w:val="18"/>
        </w:rPr>
        <w:t>WODOSPADAMI KRAVICA</w:t>
      </w:r>
      <w:r w:rsidR="005F1A70" w:rsidRPr="0073327F">
        <w:rPr>
          <w:rFonts w:ascii="Times New Roman" w:eastAsia="Times New Roman" w:hAnsi="Times New Roman" w:cs="Times New Roman"/>
          <w:sz w:val="18"/>
          <w:szCs w:val="18"/>
        </w:rPr>
        <w:t xml:space="preserve"> – jedną z największych pereł Bośni i Hercegowiny. Powrót do hotelu. Obiadokolacja.</w:t>
      </w:r>
      <w:r w:rsidR="004F2750" w:rsidRPr="00BD75BD">
        <w:rPr>
          <w:rFonts w:ascii="Times New Roman" w:hAnsi="Times New Roman" w:cs="Times New Roman"/>
          <w:sz w:val="18"/>
          <w:szCs w:val="18"/>
        </w:rPr>
        <w:t xml:space="preserve">Możliwość uczestnictwa w </w:t>
      </w:r>
      <w:r w:rsidR="00F368AA" w:rsidRPr="00BD75BD">
        <w:rPr>
          <w:rFonts w:ascii="Times New Roman" w:hAnsi="Times New Roman" w:cs="Times New Roman"/>
          <w:sz w:val="18"/>
          <w:szCs w:val="18"/>
        </w:rPr>
        <w:t>WIECZORNYM CYKLU NABOŻEŃSTW</w:t>
      </w:r>
    </w:p>
    <w:p w:rsidR="00DA5CAE" w:rsidRPr="00BD75BD" w:rsidRDefault="00DA5CAE" w:rsidP="00427B1F">
      <w:pPr>
        <w:jc w:val="both"/>
        <w:rPr>
          <w:rFonts w:ascii="Times New Roman" w:hAnsi="Times New Roman" w:cs="Times New Roman"/>
          <w:sz w:val="18"/>
          <w:szCs w:val="18"/>
          <w:u w:val="single"/>
        </w:rPr>
      </w:pPr>
      <w:r w:rsidRPr="00BD75BD">
        <w:rPr>
          <w:rFonts w:ascii="Times New Roman" w:hAnsi="Times New Roman" w:cs="Times New Roman"/>
          <w:sz w:val="18"/>
          <w:szCs w:val="18"/>
          <w:u w:val="single"/>
        </w:rPr>
        <w:t>Dz</w:t>
      </w:r>
      <w:r w:rsidR="000B44D8" w:rsidRPr="00BD75BD">
        <w:rPr>
          <w:rFonts w:ascii="Times New Roman" w:hAnsi="Times New Roman" w:cs="Times New Roman"/>
          <w:sz w:val="18"/>
          <w:szCs w:val="18"/>
          <w:u w:val="single"/>
        </w:rPr>
        <w:t>ień VII (</w:t>
      </w:r>
      <w:r w:rsidR="00011BAA">
        <w:rPr>
          <w:rFonts w:ascii="Times New Roman" w:hAnsi="Times New Roman" w:cs="Times New Roman"/>
          <w:sz w:val="18"/>
          <w:szCs w:val="18"/>
          <w:u w:val="single"/>
        </w:rPr>
        <w:t xml:space="preserve">11 PAŹDZIERNIK </w:t>
      </w:r>
      <w:r w:rsidR="002A0781">
        <w:rPr>
          <w:rFonts w:ascii="Times New Roman" w:hAnsi="Times New Roman" w:cs="Times New Roman"/>
          <w:sz w:val="18"/>
          <w:szCs w:val="18"/>
          <w:u w:val="single"/>
        </w:rPr>
        <w:t>2025</w:t>
      </w:r>
      <w:r w:rsidR="000B44D8" w:rsidRPr="00BD75BD">
        <w:rPr>
          <w:rFonts w:ascii="Times New Roman" w:hAnsi="Times New Roman" w:cs="Times New Roman"/>
          <w:sz w:val="18"/>
          <w:szCs w:val="18"/>
          <w:u w:val="single"/>
        </w:rPr>
        <w:t>)</w:t>
      </w:r>
    </w:p>
    <w:p w:rsidR="000B44D8" w:rsidRPr="00BD75BD" w:rsidRDefault="000B44D8" w:rsidP="00427B1F">
      <w:pPr>
        <w:jc w:val="both"/>
        <w:rPr>
          <w:rFonts w:ascii="Times New Roman" w:hAnsi="Times New Roman" w:cs="Times New Roman"/>
          <w:sz w:val="18"/>
          <w:szCs w:val="18"/>
        </w:rPr>
      </w:pPr>
      <w:r w:rsidRPr="00BD75BD">
        <w:rPr>
          <w:rFonts w:ascii="Times New Roman" w:hAnsi="Times New Roman" w:cs="Times New Roman"/>
          <w:sz w:val="18"/>
          <w:szCs w:val="18"/>
        </w:rPr>
        <w:t xml:space="preserve">Śniadanie. </w:t>
      </w:r>
      <w:r w:rsidR="00890876">
        <w:rPr>
          <w:rFonts w:ascii="Times New Roman" w:eastAsia="Times New Roman" w:hAnsi="Times New Roman" w:cs="Times New Roman"/>
          <w:sz w:val="18"/>
          <w:szCs w:val="18"/>
        </w:rPr>
        <w:t>Przejazd</w:t>
      </w:r>
      <w:r w:rsidR="00890876" w:rsidRPr="0073327F">
        <w:rPr>
          <w:rFonts w:ascii="Times New Roman" w:eastAsia="Times New Roman" w:hAnsi="Times New Roman" w:cs="Times New Roman"/>
          <w:sz w:val="18"/>
          <w:szCs w:val="18"/>
        </w:rPr>
        <w:t xml:space="preserve"> do </w:t>
      </w:r>
      <w:r w:rsidR="00890876">
        <w:rPr>
          <w:rFonts w:ascii="Times New Roman" w:eastAsia="Times New Roman" w:hAnsi="Times New Roman" w:cs="Times New Roman"/>
          <w:b/>
          <w:sz w:val="18"/>
          <w:szCs w:val="18"/>
        </w:rPr>
        <w:t>MAKARSKIEJ</w:t>
      </w:r>
      <w:r w:rsidR="00890876" w:rsidRPr="0073327F">
        <w:rPr>
          <w:rFonts w:ascii="Times New Roman" w:eastAsia="Times New Roman" w:hAnsi="Times New Roman" w:cs="Times New Roman"/>
          <w:sz w:val="18"/>
          <w:szCs w:val="18"/>
        </w:rPr>
        <w:t xml:space="preserve">. Zobaczymy </w:t>
      </w:r>
      <w:r w:rsidR="00890876" w:rsidRPr="0073327F">
        <w:rPr>
          <w:rFonts w:ascii="Times New Roman" w:eastAsia="Times New Roman" w:hAnsi="Times New Roman" w:cs="Times New Roman"/>
          <w:b/>
          <w:sz w:val="18"/>
          <w:szCs w:val="18"/>
        </w:rPr>
        <w:t>„</w:t>
      </w:r>
      <w:r w:rsidR="00890876">
        <w:rPr>
          <w:rFonts w:ascii="Times New Roman" w:eastAsia="Times New Roman" w:hAnsi="Times New Roman" w:cs="Times New Roman"/>
          <w:b/>
          <w:sz w:val="18"/>
          <w:szCs w:val="18"/>
        </w:rPr>
        <w:t>BAŁKAŃSKIM LOURDES</w:t>
      </w:r>
      <w:r w:rsidR="00890876" w:rsidRPr="0073327F">
        <w:rPr>
          <w:rFonts w:ascii="Times New Roman" w:eastAsia="Times New Roman" w:hAnsi="Times New Roman" w:cs="Times New Roman"/>
          <w:b/>
          <w:sz w:val="18"/>
          <w:szCs w:val="18"/>
        </w:rPr>
        <w:t xml:space="preserve">” – </w:t>
      </w:r>
      <w:r w:rsidR="00890876" w:rsidRPr="0073327F">
        <w:rPr>
          <w:rFonts w:ascii="Times New Roman" w:eastAsia="Times New Roman" w:hAnsi="Times New Roman" w:cs="Times New Roman"/>
          <w:sz w:val="18"/>
          <w:szCs w:val="18"/>
        </w:rPr>
        <w:t>kopię groty Massabiel</w:t>
      </w:r>
      <w:r w:rsidR="00890876">
        <w:rPr>
          <w:rFonts w:ascii="Times New Roman" w:eastAsia="Times New Roman" w:hAnsi="Times New Roman" w:cs="Times New Roman"/>
          <w:sz w:val="18"/>
          <w:szCs w:val="18"/>
        </w:rPr>
        <w:t xml:space="preserve"> znajdującej się Górach Biokovi. </w:t>
      </w:r>
      <w:r w:rsidR="00C55324">
        <w:rPr>
          <w:rFonts w:ascii="Times New Roman" w:eastAsia="Times New Roman" w:hAnsi="Times New Roman" w:cs="Times New Roman"/>
          <w:sz w:val="18"/>
          <w:szCs w:val="18"/>
        </w:rPr>
        <w:t xml:space="preserve">Wypoczynek </w:t>
      </w:r>
      <w:r w:rsidR="00890876">
        <w:rPr>
          <w:rFonts w:ascii="Times New Roman" w:eastAsia="Times New Roman" w:hAnsi="Times New Roman" w:cs="Times New Roman"/>
          <w:sz w:val="18"/>
          <w:szCs w:val="18"/>
        </w:rPr>
        <w:t xml:space="preserve"> na plaży. </w:t>
      </w:r>
      <w:r w:rsidR="001849A3" w:rsidRPr="00D52256">
        <w:rPr>
          <w:rFonts w:ascii="Times New Roman" w:eastAsia="Times New Roman" w:hAnsi="Times New Roman" w:cs="Times New Roman"/>
          <w:sz w:val="18"/>
          <w:szCs w:val="18"/>
        </w:rPr>
        <w:t xml:space="preserve">Przejazd na nocleg w okolicach </w:t>
      </w:r>
      <w:r w:rsidR="002A0781">
        <w:rPr>
          <w:rFonts w:ascii="Times New Roman" w:eastAsia="Times New Roman" w:hAnsi="Times New Roman" w:cs="Times New Roman"/>
          <w:sz w:val="18"/>
          <w:szCs w:val="18"/>
        </w:rPr>
        <w:t>Karlovaca</w:t>
      </w:r>
      <w:r w:rsidR="001849A3" w:rsidRPr="00D52256">
        <w:rPr>
          <w:rFonts w:ascii="Times New Roman" w:eastAsia="Times New Roman" w:hAnsi="Times New Roman" w:cs="Times New Roman"/>
          <w:sz w:val="18"/>
          <w:szCs w:val="18"/>
        </w:rPr>
        <w:t>. Zakwaterowanie w hotelu. Obiadokolacja</w:t>
      </w:r>
    </w:p>
    <w:p w:rsidR="009044F5" w:rsidRDefault="009044F5" w:rsidP="00427B1F">
      <w:pPr>
        <w:jc w:val="both"/>
        <w:rPr>
          <w:rFonts w:ascii="Times New Roman" w:hAnsi="Times New Roman" w:cs="Times New Roman"/>
          <w:sz w:val="18"/>
          <w:szCs w:val="18"/>
          <w:u w:val="single"/>
        </w:rPr>
      </w:pPr>
      <w:r w:rsidRPr="00BD75BD">
        <w:rPr>
          <w:rFonts w:ascii="Times New Roman" w:hAnsi="Times New Roman" w:cs="Times New Roman"/>
          <w:sz w:val="18"/>
          <w:szCs w:val="18"/>
          <w:u w:val="single"/>
        </w:rPr>
        <w:lastRenderedPageBreak/>
        <w:t>Dzień VIII (</w:t>
      </w:r>
      <w:bookmarkStart w:id="0" w:name="_GoBack"/>
      <w:bookmarkEnd w:id="0"/>
      <w:r w:rsidR="00262B2B">
        <w:rPr>
          <w:rFonts w:ascii="Times New Roman" w:hAnsi="Times New Roman" w:cs="Times New Roman"/>
          <w:sz w:val="18"/>
          <w:szCs w:val="18"/>
          <w:u w:val="single"/>
        </w:rPr>
        <w:t>12</w:t>
      </w:r>
      <w:r w:rsidR="00011BAA">
        <w:rPr>
          <w:rFonts w:ascii="Times New Roman" w:hAnsi="Times New Roman" w:cs="Times New Roman"/>
          <w:sz w:val="18"/>
          <w:szCs w:val="18"/>
          <w:u w:val="single"/>
        </w:rPr>
        <w:t xml:space="preserve"> PAŹDZIERNIK</w:t>
      </w:r>
      <w:r w:rsidR="002A0781">
        <w:rPr>
          <w:rFonts w:ascii="Times New Roman" w:hAnsi="Times New Roman" w:cs="Times New Roman"/>
          <w:sz w:val="18"/>
          <w:szCs w:val="18"/>
          <w:u w:val="single"/>
        </w:rPr>
        <w:t>2025</w:t>
      </w:r>
      <w:r w:rsidRPr="00BD75BD">
        <w:rPr>
          <w:rFonts w:ascii="Times New Roman" w:hAnsi="Times New Roman" w:cs="Times New Roman"/>
          <w:sz w:val="18"/>
          <w:szCs w:val="18"/>
          <w:u w:val="single"/>
        </w:rPr>
        <w:t>)</w:t>
      </w:r>
    </w:p>
    <w:p w:rsidR="009044F5" w:rsidRPr="00D8385F" w:rsidRDefault="00D8385F" w:rsidP="00427B1F">
      <w:pPr>
        <w:jc w:val="both"/>
        <w:rPr>
          <w:rFonts w:ascii="Times New Roman" w:hAnsi="Times New Roman" w:cs="Times New Roman"/>
          <w:sz w:val="18"/>
          <w:szCs w:val="18"/>
          <w:u w:val="single"/>
        </w:rPr>
      </w:pPr>
      <w:r w:rsidRPr="0073327F">
        <w:rPr>
          <w:rFonts w:ascii="Times New Roman" w:eastAsia="Times New Roman" w:hAnsi="Times New Roman" w:cs="Times New Roman"/>
          <w:sz w:val="18"/>
          <w:szCs w:val="18"/>
        </w:rPr>
        <w:t xml:space="preserve">Śniadanie. Przejazd do </w:t>
      </w:r>
      <w:r>
        <w:rPr>
          <w:rFonts w:ascii="Times New Roman" w:eastAsia="Times New Roman" w:hAnsi="Times New Roman" w:cs="Times New Roman"/>
          <w:b/>
          <w:sz w:val="18"/>
          <w:szCs w:val="18"/>
        </w:rPr>
        <w:t>ZAGRZEBIA</w:t>
      </w:r>
      <w:r w:rsidRPr="0073327F">
        <w:rPr>
          <w:rFonts w:ascii="Times New Roman" w:eastAsia="Times New Roman" w:hAnsi="Times New Roman" w:cs="Times New Roman"/>
          <w:b/>
          <w:sz w:val="18"/>
          <w:szCs w:val="18"/>
        </w:rPr>
        <w:t xml:space="preserve">. </w:t>
      </w:r>
      <w:r w:rsidRPr="0073327F">
        <w:rPr>
          <w:rFonts w:ascii="Times New Roman" w:eastAsia="Times New Roman" w:hAnsi="Times New Roman" w:cs="Times New Roman"/>
          <w:sz w:val="18"/>
          <w:szCs w:val="18"/>
        </w:rPr>
        <w:t>Zwiedzanie stolicy Chorwacji: Kaptol – dawne miasto biskupie, nad którym dominuje Katedra, w której znajdują się relikwie Błogosławionego Alojza Stepinaca – męczennika komunizmu – Msza Święta; Krwawy Most; Gradec – miasto świeckie z Pałacem Bana oraz Kościołem Świętego Marka.</w:t>
      </w:r>
      <w:r w:rsidR="00856F09" w:rsidRPr="00BD75BD">
        <w:rPr>
          <w:rFonts w:ascii="Times New Roman" w:hAnsi="Times New Roman" w:cs="Times New Roman"/>
          <w:sz w:val="18"/>
          <w:szCs w:val="18"/>
        </w:rPr>
        <w:t xml:space="preserve">Wyjazd w drogę powrotną do Polski. Po drodze zatrzymamy się na obiad </w:t>
      </w:r>
      <w:r w:rsidR="00F816F4" w:rsidRPr="00BD75BD">
        <w:rPr>
          <w:rFonts w:ascii="Times New Roman" w:hAnsi="Times New Roman" w:cs="Times New Roman"/>
          <w:sz w:val="18"/>
          <w:szCs w:val="18"/>
        </w:rPr>
        <w:t>w Czechach. Przyjazd na miejsce w godzinach nocnych.</w:t>
      </w:r>
    </w:p>
    <w:p w:rsidR="003850F6" w:rsidRPr="00BD75BD" w:rsidRDefault="003850F6" w:rsidP="003850F6">
      <w:pPr>
        <w:jc w:val="both"/>
        <w:rPr>
          <w:rFonts w:ascii="Times New Roman" w:eastAsia="Times New Roman" w:hAnsi="Times New Roman" w:cs="Times New Roman"/>
          <w:b/>
          <w:sz w:val="18"/>
          <w:szCs w:val="18"/>
        </w:rPr>
      </w:pPr>
      <w:r w:rsidRPr="00BD75BD">
        <w:rPr>
          <w:rFonts w:ascii="Times New Roman" w:eastAsia="Times New Roman" w:hAnsi="Times New Roman" w:cs="Times New Roman"/>
          <w:b/>
          <w:sz w:val="18"/>
          <w:szCs w:val="18"/>
        </w:rPr>
        <w:t xml:space="preserve">Cena :   2 </w:t>
      </w:r>
      <w:r w:rsidR="002B770F">
        <w:rPr>
          <w:rFonts w:ascii="Times New Roman" w:eastAsia="Times New Roman" w:hAnsi="Times New Roman" w:cs="Times New Roman"/>
          <w:b/>
          <w:sz w:val="18"/>
          <w:szCs w:val="18"/>
        </w:rPr>
        <w:t>450</w:t>
      </w:r>
      <w:r w:rsidRPr="00BD75BD">
        <w:rPr>
          <w:rFonts w:ascii="Times New Roman" w:eastAsia="Times New Roman" w:hAnsi="Times New Roman" w:cs="Times New Roman"/>
          <w:b/>
          <w:sz w:val="18"/>
          <w:szCs w:val="18"/>
        </w:rPr>
        <w:t xml:space="preserve"> zł</w:t>
      </w:r>
    </w:p>
    <w:p w:rsidR="003850F6" w:rsidRPr="00BD75BD" w:rsidRDefault="003850F6" w:rsidP="003850F6">
      <w:pPr>
        <w:pStyle w:val="Bezodstpw"/>
        <w:rPr>
          <w:rFonts w:ascii="Times New Roman" w:hAnsi="Times New Roman" w:cs="Times New Roman"/>
          <w:sz w:val="18"/>
          <w:szCs w:val="18"/>
        </w:rPr>
      </w:pPr>
      <w:r w:rsidRPr="00BD75BD">
        <w:rPr>
          <w:rFonts w:ascii="Times New Roman" w:hAnsi="Times New Roman" w:cs="Times New Roman"/>
          <w:sz w:val="18"/>
          <w:szCs w:val="18"/>
          <w:u w:val="single"/>
        </w:rPr>
        <w:t>Cena obejmuję</w:t>
      </w:r>
      <w:r w:rsidRPr="00BD75BD">
        <w:rPr>
          <w:rFonts w:ascii="Times New Roman" w:hAnsi="Times New Roman" w:cs="Times New Roman"/>
          <w:sz w:val="18"/>
          <w:szCs w:val="18"/>
        </w:rPr>
        <w:t>:</w:t>
      </w:r>
    </w:p>
    <w:p w:rsidR="003850F6" w:rsidRPr="00BD75BD" w:rsidRDefault="001C6308" w:rsidP="003850F6">
      <w:pPr>
        <w:pStyle w:val="Bezodstpw"/>
        <w:numPr>
          <w:ilvl w:val="0"/>
          <w:numId w:val="3"/>
        </w:numPr>
        <w:rPr>
          <w:rFonts w:ascii="Times New Roman" w:hAnsi="Times New Roman" w:cs="Times New Roman"/>
          <w:sz w:val="18"/>
          <w:szCs w:val="18"/>
        </w:rPr>
      </w:pPr>
      <w:r w:rsidRPr="00BD75BD">
        <w:rPr>
          <w:rFonts w:ascii="Times New Roman" w:hAnsi="Times New Roman" w:cs="Times New Roman"/>
          <w:sz w:val="18"/>
          <w:szCs w:val="18"/>
        </w:rPr>
        <w:t>7</w:t>
      </w:r>
      <w:r w:rsidR="003850F6" w:rsidRPr="00BD75BD">
        <w:rPr>
          <w:rFonts w:ascii="Times New Roman" w:hAnsi="Times New Roman" w:cs="Times New Roman"/>
          <w:sz w:val="18"/>
          <w:szCs w:val="18"/>
        </w:rPr>
        <w:t xml:space="preserve"> noclegów w pokojach dwu i trzy osobowych z pełnym węzłem sanitarnym.</w:t>
      </w:r>
    </w:p>
    <w:p w:rsidR="003850F6" w:rsidRPr="00BD75BD" w:rsidRDefault="001C6308" w:rsidP="003850F6">
      <w:pPr>
        <w:pStyle w:val="Bezodstpw"/>
        <w:numPr>
          <w:ilvl w:val="0"/>
          <w:numId w:val="3"/>
        </w:numPr>
        <w:rPr>
          <w:rFonts w:ascii="Times New Roman" w:hAnsi="Times New Roman" w:cs="Times New Roman"/>
          <w:sz w:val="18"/>
          <w:szCs w:val="18"/>
        </w:rPr>
      </w:pPr>
      <w:r w:rsidRPr="00BD75BD">
        <w:rPr>
          <w:rFonts w:ascii="Times New Roman" w:hAnsi="Times New Roman" w:cs="Times New Roman"/>
          <w:sz w:val="18"/>
          <w:szCs w:val="18"/>
        </w:rPr>
        <w:t>7</w:t>
      </w:r>
      <w:r w:rsidR="003850F6" w:rsidRPr="00BD75BD">
        <w:rPr>
          <w:rFonts w:ascii="Times New Roman" w:hAnsi="Times New Roman" w:cs="Times New Roman"/>
          <w:sz w:val="18"/>
          <w:szCs w:val="18"/>
        </w:rPr>
        <w:t xml:space="preserve">  śniadań i obiadokolacji </w:t>
      </w:r>
    </w:p>
    <w:p w:rsidR="003850F6" w:rsidRPr="00BD75BD" w:rsidRDefault="003850F6" w:rsidP="003850F6">
      <w:pPr>
        <w:pStyle w:val="Bezodstpw"/>
        <w:numPr>
          <w:ilvl w:val="0"/>
          <w:numId w:val="3"/>
        </w:numPr>
        <w:rPr>
          <w:rFonts w:ascii="Times New Roman" w:hAnsi="Times New Roman" w:cs="Times New Roman"/>
          <w:sz w:val="18"/>
          <w:szCs w:val="18"/>
        </w:rPr>
      </w:pPr>
      <w:r w:rsidRPr="00BD75BD">
        <w:rPr>
          <w:rFonts w:ascii="Times New Roman" w:hAnsi="Times New Roman" w:cs="Times New Roman"/>
          <w:sz w:val="18"/>
          <w:szCs w:val="18"/>
        </w:rPr>
        <w:t>Przejazd komfortowym autokarem z WC i Barkiem</w:t>
      </w:r>
    </w:p>
    <w:p w:rsidR="003850F6" w:rsidRPr="00BD75BD" w:rsidRDefault="003850F6" w:rsidP="003850F6">
      <w:pPr>
        <w:pStyle w:val="Bezodstpw"/>
        <w:numPr>
          <w:ilvl w:val="0"/>
          <w:numId w:val="3"/>
        </w:numPr>
        <w:rPr>
          <w:rFonts w:ascii="Times New Roman" w:hAnsi="Times New Roman" w:cs="Times New Roman"/>
          <w:sz w:val="18"/>
          <w:szCs w:val="18"/>
        </w:rPr>
      </w:pPr>
      <w:r w:rsidRPr="00BD75BD">
        <w:rPr>
          <w:rFonts w:ascii="Times New Roman" w:hAnsi="Times New Roman" w:cs="Times New Roman"/>
          <w:sz w:val="18"/>
          <w:szCs w:val="18"/>
        </w:rPr>
        <w:t>Opiekę pilota/ przewodnika</w:t>
      </w:r>
    </w:p>
    <w:p w:rsidR="003850F6" w:rsidRPr="00BD75BD" w:rsidRDefault="003850F6" w:rsidP="003850F6">
      <w:pPr>
        <w:pStyle w:val="Bezodstpw"/>
        <w:numPr>
          <w:ilvl w:val="0"/>
          <w:numId w:val="3"/>
        </w:numPr>
        <w:rPr>
          <w:rFonts w:ascii="Times New Roman" w:hAnsi="Times New Roman" w:cs="Times New Roman"/>
          <w:sz w:val="18"/>
          <w:szCs w:val="18"/>
        </w:rPr>
      </w:pPr>
      <w:r w:rsidRPr="00BD75BD">
        <w:rPr>
          <w:rFonts w:ascii="Times New Roman" w:hAnsi="Times New Roman" w:cs="Times New Roman"/>
          <w:sz w:val="18"/>
          <w:szCs w:val="18"/>
        </w:rPr>
        <w:t>Ubezpieczenie KL i NNW na kwotę 20 000 EUR</w:t>
      </w:r>
    </w:p>
    <w:p w:rsidR="003850F6" w:rsidRPr="00BD75BD" w:rsidRDefault="003850F6" w:rsidP="003850F6">
      <w:pPr>
        <w:pStyle w:val="Bezodstpw"/>
        <w:numPr>
          <w:ilvl w:val="0"/>
          <w:numId w:val="3"/>
        </w:numPr>
        <w:rPr>
          <w:rFonts w:ascii="Times New Roman" w:hAnsi="Times New Roman" w:cs="Times New Roman"/>
          <w:sz w:val="18"/>
          <w:szCs w:val="18"/>
        </w:rPr>
      </w:pPr>
      <w:r w:rsidRPr="00BD75BD">
        <w:rPr>
          <w:rFonts w:ascii="Times New Roman" w:hAnsi="Times New Roman" w:cs="Times New Roman"/>
          <w:sz w:val="18"/>
          <w:szCs w:val="18"/>
        </w:rPr>
        <w:t>System słuchawkowy Tourguide dla każdego uczestnika</w:t>
      </w:r>
    </w:p>
    <w:p w:rsidR="003850F6" w:rsidRPr="00BD75BD" w:rsidRDefault="003850F6" w:rsidP="003850F6">
      <w:pPr>
        <w:pStyle w:val="Bezodstpw"/>
        <w:numPr>
          <w:ilvl w:val="0"/>
          <w:numId w:val="3"/>
        </w:numPr>
        <w:rPr>
          <w:rFonts w:ascii="Times New Roman" w:hAnsi="Times New Roman" w:cs="Times New Roman"/>
          <w:sz w:val="18"/>
          <w:szCs w:val="18"/>
        </w:rPr>
      </w:pPr>
      <w:r w:rsidRPr="00BD75BD">
        <w:rPr>
          <w:rFonts w:ascii="Times New Roman" w:hAnsi="Times New Roman" w:cs="Times New Roman"/>
          <w:sz w:val="18"/>
          <w:szCs w:val="18"/>
        </w:rPr>
        <w:t>Obowiązkowa składka na TFG i TFP</w:t>
      </w:r>
    </w:p>
    <w:p w:rsidR="003850F6" w:rsidRPr="00BD75BD" w:rsidRDefault="003850F6" w:rsidP="003850F6">
      <w:pPr>
        <w:spacing w:line="240" w:lineRule="auto"/>
        <w:rPr>
          <w:rFonts w:ascii="Times New Roman" w:eastAsia="Times New Roman" w:hAnsi="Times New Roman" w:cs="Times New Roman"/>
          <w:sz w:val="18"/>
          <w:szCs w:val="18"/>
          <w:u w:val="single"/>
        </w:rPr>
      </w:pPr>
    </w:p>
    <w:p w:rsidR="003850F6" w:rsidRPr="00BD75BD" w:rsidRDefault="003850F6" w:rsidP="003850F6">
      <w:pPr>
        <w:jc w:val="both"/>
        <w:rPr>
          <w:rFonts w:ascii="Times New Roman" w:hAnsi="Times New Roman" w:cs="Times New Roman"/>
          <w:b/>
          <w:sz w:val="18"/>
          <w:szCs w:val="18"/>
          <w:u w:val="single"/>
        </w:rPr>
      </w:pPr>
      <w:r w:rsidRPr="00BD75BD">
        <w:rPr>
          <w:rFonts w:ascii="Times New Roman" w:hAnsi="Times New Roman" w:cs="Times New Roman"/>
          <w:b/>
          <w:sz w:val="18"/>
          <w:szCs w:val="18"/>
          <w:u w:val="single"/>
        </w:rPr>
        <w:t>Cena nie obejmuje:</w:t>
      </w:r>
    </w:p>
    <w:p w:rsidR="003850F6" w:rsidRPr="00BD75BD" w:rsidRDefault="003850F6" w:rsidP="003850F6">
      <w:pPr>
        <w:pStyle w:val="Akapitzlist"/>
        <w:numPr>
          <w:ilvl w:val="0"/>
          <w:numId w:val="2"/>
        </w:numPr>
        <w:jc w:val="both"/>
        <w:rPr>
          <w:rFonts w:ascii="Times New Roman" w:hAnsi="Times New Roman" w:cs="Times New Roman"/>
          <w:b/>
          <w:sz w:val="18"/>
          <w:szCs w:val="18"/>
        </w:rPr>
      </w:pPr>
      <w:r w:rsidRPr="00BD75BD">
        <w:rPr>
          <w:rFonts w:ascii="Times New Roman" w:hAnsi="Times New Roman" w:cs="Times New Roman"/>
          <w:b/>
          <w:sz w:val="18"/>
          <w:szCs w:val="18"/>
        </w:rPr>
        <w:t>Kwoty 1</w:t>
      </w:r>
      <w:r w:rsidR="002B770F">
        <w:rPr>
          <w:rFonts w:ascii="Times New Roman" w:hAnsi="Times New Roman" w:cs="Times New Roman"/>
          <w:b/>
          <w:sz w:val="18"/>
          <w:szCs w:val="18"/>
        </w:rPr>
        <w:t>6</w:t>
      </w:r>
      <w:r w:rsidR="003E5B40" w:rsidRPr="00BD75BD">
        <w:rPr>
          <w:rFonts w:ascii="Times New Roman" w:hAnsi="Times New Roman" w:cs="Times New Roman"/>
          <w:b/>
          <w:sz w:val="18"/>
          <w:szCs w:val="18"/>
        </w:rPr>
        <w:t xml:space="preserve">0 </w:t>
      </w:r>
      <w:r w:rsidRPr="00BD75BD">
        <w:rPr>
          <w:rFonts w:ascii="Times New Roman" w:hAnsi="Times New Roman" w:cs="Times New Roman"/>
          <w:b/>
          <w:sz w:val="18"/>
          <w:szCs w:val="18"/>
        </w:rPr>
        <w:t>euro/os. zbieranej przez pilota w autokarze z przeznaczeniem na:</w:t>
      </w:r>
    </w:p>
    <w:p w:rsidR="003850F6" w:rsidRPr="00BD75BD" w:rsidRDefault="003850F6" w:rsidP="003850F6">
      <w:pPr>
        <w:pStyle w:val="Akapitzlist"/>
        <w:numPr>
          <w:ilvl w:val="0"/>
          <w:numId w:val="5"/>
        </w:numPr>
        <w:spacing w:after="200" w:line="240" w:lineRule="auto"/>
        <w:jc w:val="both"/>
        <w:rPr>
          <w:rFonts w:ascii="Times New Roman" w:hAnsi="Times New Roman" w:cs="Times New Roman"/>
          <w:b/>
          <w:sz w:val="18"/>
          <w:szCs w:val="18"/>
        </w:rPr>
      </w:pPr>
      <w:r w:rsidRPr="00BD75BD">
        <w:rPr>
          <w:rFonts w:ascii="Times New Roman" w:hAnsi="Times New Roman" w:cs="Times New Roman"/>
          <w:sz w:val="18"/>
          <w:szCs w:val="18"/>
        </w:rPr>
        <w:t>Obiad w drodze powrotnej;</w:t>
      </w:r>
    </w:p>
    <w:p w:rsidR="003850F6" w:rsidRPr="00BD75BD" w:rsidRDefault="003850F6" w:rsidP="003850F6">
      <w:pPr>
        <w:pStyle w:val="Bezodstpw"/>
        <w:numPr>
          <w:ilvl w:val="0"/>
          <w:numId w:val="4"/>
        </w:numPr>
        <w:jc w:val="both"/>
        <w:rPr>
          <w:rFonts w:ascii="Times New Roman" w:hAnsi="Times New Roman" w:cs="Times New Roman"/>
          <w:sz w:val="18"/>
          <w:szCs w:val="18"/>
        </w:rPr>
      </w:pPr>
      <w:r w:rsidRPr="00BD75BD">
        <w:rPr>
          <w:rFonts w:ascii="Times New Roman" w:hAnsi="Times New Roman" w:cs="Times New Roman"/>
          <w:sz w:val="18"/>
          <w:szCs w:val="18"/>
        </w:rPr>
        <w:t xml:space="preserve">Przewodnicy lokalni: </w:t>
      </w:r>
      <w:r w:rsidR="00CD0961" w:rsidRPr="00BD75BD">
        <w:rPr>
          <w:rFonts w:ascii="Times New Roman" w:hAnsi="Times New Roman" w:cs="Times New Roman"/>
          <w:sz w:val="18"/>
          <w:szCs w:val="18"/>
        </w:rPr>
        <w:t xml:space="preserve">Park Narodowy Jezior Plitwickich, Mostar, </w:t>
      </w:r>
      <w:r w:rsidR="009E4F62">
        <w:rPr>
          <w:rFonts w:ascii="Times New Roman" w:hAnsi="Times New Roman" w:cs="Times New Roman"/>
          <w:sz w:val="18"/>
          <w:szCs w:val="18"/>
        </w:rPr>
        <w:t>Dubrownik, Zagrzeb</w:t>
      </w:r>
    </w:p>
    <w:p w:rsidR="003850F6" w:rsidRPr="00BD75BD" w:rsidRDefault="003850F6" w:rsidP="003850F6">
      <w:pPr>
        <w:pStyle w:val="Akapitzlist"/>
        <w:numPr>
          <w:ilvl w:val="0"/>
          <w:numId w:val="5"/>
        </w:numPr>
        <w:spacing w:after="200" w:line="240" w:lineRule="auto"/>
        <w:jc w:val="both"/>
        <w:rPr>
          <w:rFonts w:ascii="Times New Roman" w:hAnsi="Times New Roman" w:cs="Times New Roman"/>
          <w:b/>
          <w:sz w:val="18"/>
          <w:szCs w:val="18"/>
        </w:rPr>
      </w:pPr>
      <w:r w:rsidRPr="00BD75BD">
        <w:rPr>
          <w:rFonts w:ascii="Times New Roman" w:hAnsi="Times New Roman" w:cs="Times New Roman"/>
          <w:sz w:val="18"/>
          <w:szCs w:val="18"/>
        </w:rPr>
        <w:t>Opłaty drogowe, wjazdy do miast, parkingi</w:t>
      </w:r>
    </w:p>
    <w:p w:rsidR="003850F6" w:rsidRPr="00BD75BD" w:rsidRDefault="003850F6" w:rsidP="00625DCA">
      <w:pPr>
        <w:pStyle w:val="Akapitzlist"/>
        <w:numPr>
          <w:ilvl w:val="0"/>
          <w:numId w:val="5"/>
        </w:numPr>
        <w:spacing w:after="200" w:line="240" w:lineRule="auto"/>
        <w:jc w:val="both"/>
        <w:rPr>
          <w:rFonts w:ascii="Times New Roman" w:hAnsi="Times New Roman" w:cs="Times New Roman"/>
          <w:b/>
          <w:sz w:val="18"/>
          <w:szCs w:val="18"/>
        </w:rPr>
      </w:pPr>
      <w:r w:rsidRPr="00BD75BD">
        <w:rPr>
          <w:rFonts w:ascii="Times New Roman" w:hAnsi="Times New Roman" w:cs="Times New Roman"/>
          <w:sz w:val="18"/>
          <w:szCs w:val="18"/>
        </w:rPr>
        <w:t>Bilety wstępu do zwiedzanych obiektów:</w:t>
      </w:r>
    </w:p>
    <w:p w:rsidR="00625DCA" w:rsidRPr="00BD75BD" w:rsidRDefault="00625DCA" w:rsidP="00625DCA">
      <w:pPr>
        <w:pStyle w:val="Akapitzlist"/>
        <w:numPr>
          <w:ilvl w:val="1"/>
          <w:numId w:val="5"/>
        </w:numPr>
        <w:spacing w:after="200" w:line="240" w:lineRule="auto"/>
        <w:jc w:val="both"/>
        <w:rPr>
          <w:rFonts w:ascii="Times New Roman" w:hAnsi="Times New Roman" w:cs="Times New Roman"/>
          <w:b/>
          <w:sz w:val="18"/>
          <w:szCs w:val="18"/>
        </w:rPr>
      </w:pPr>
      <w:r w:rsidRPr="00BD75BD">
        <w:rPr>
          <w:rFonts w:ascii="Times New Roman" w:hAnsi="Times New Roman" w:cs="Times New Roman"/>
          <w:sz w:val="18"/>
          <w:szCs w:val="18"/>
        </w:rPr>
        <w:t>Kolejka na Wzgórze Zamkowe w Grazu</w:t>
      </w:r>
    </w:p>
    <w:p w:rsidR="00625DCA" w:rsidRPr="00572B2B" w:rsidRDefault="005A1C1C" w:rsidP="00625DCA">
      <w:pPr>
        <w:pStyle w:val="Akapitzlist"/>
        <w:numPr>
          <w:ilvl w:val="1"/>
          <w:numId w:val="5"/>
        </w:numPr>
        <w:spacing w:after="200" w:line="240" w:lineRule="auto"/>
        <w:jc w:val="both"/>
        <w:rPr>
          <w:rFonts w:ascii="Times New Roman" w:hAnsi="Times New Roman" w:cs="Times New Roman"/>
          <w:b/>
          <w:sz w:val="18"/>
          <w:szCs w:val="18"/>
        </w:rPr>
      </w:pPr>
      <w:r w:rsidRPr="00BD75BD">
        <w:rPr>
          <w:rFonts w:ascii="Times New Roman" w:hAnsi="Times New Roman" w:cs="Times New Roman"/>
          <w:sz w:val="18"/>
          <w:szCs w:val="18"/>
        </w:rPr>
        <w:t>Park Narodowy Jezior Plitwickich</w:t>
      </w:r>
    </w:p>
    <w:p w:rsidR="00572B2B" w:rsidRPr="00BD75BD" w:rsidRDefault="00572B2B" w:rsidP="00625DCA">
      <w:pPr>
        <w:pStyle w:val="Akapitzlist"/>
        <w:numPr>
          <w:ilvl w:val="1"/>
          <w:numId w:val="5"/>
        </w:numPr>
        <w:spacing w:after="200" w:line="240" w:lineRule="auto"/>
        <w:jc w:val="both"/>
        <w:rPr>
          <w:rFonts w:ascii="Times New Roman" w:hAnsi="Times New Roman" w:cs="Times New Roman"/>
          <w:b/>
          <w:sz w:val="18"/>
          <w:szCs w:val="18"/>
        </w:rPr>
      </w:pPr>
      <w:r>
        <w:rPr>
          <w:rFonts w:ascii="Times New Roman" w:hAnsi="Times New Roman" w:cs="Times New Roman"/>
          <w:sz w:val="18"/>
          <w:szCs w:val="18"/>
        </w:rPr>
        <w:t>Park Narodowy Kornati - rejs</w:t>
      </w:r>
    </w:p>
    <w:p w:rsidR="005A1C1C" w:rsidRPr="00BD75BD" w:rsidRDefault="003E5B40" w:rsidP="001C6308">
      <w:pPr>
        <w:pStyle w:val="Akapitzlist"/>
        <w:numPr>
          <w:ilvl w:val="1"/>
          <w:numId w:val="5"/>
        </w:numPr>
        <w:spacing w:after="200" w:line="240" w:lineRule="auto"/>
        <w:jc w:val="both"/>
        <w:rPr>
          <w:rFonts w:ascii="Times New Roman" w:hAnsi="Times New Roman" w:cs="Times New Roman"/>
          <w:b/>
          <w:sz w:val="18"/>
          <w:szCs w:val="18"/>
        </w:rPr>
      </w:pPr>
      <w:r w:rsidRPr="00BD75BD">
        <w:rPr>
          <w:rFonts w:ascii="Times New Roman" w:hAnsi="Times New Roman" w:cs="Times New Roman"/>
          <w:sz w:val="18"/>
          <w:szCs w:val="18"/>
        </w:rPr>
        <w:t>Wodospady Kravica</w:t>
      </w:r>
    </w:p>
    <w:p w:rsidR="003850F6" w:rsidRPr="00BD75BD" w:rsidRDefault="003850F6" w:rsidP="003850F6">
      <w:pPr>
        <w:pStyle w:val="Akapitzlist"/>
        <w:numPr>
          <w:ilvl w:val="0"/>
          <w:numId w:val="6"/>
        </w:numPr>
        <w:spacing w:after="200" w:line="276" w:lineRule="auto"/>
        <w:jc w:val="both"/>
        <w:rPr>
          <w:rFonts w:ascii="Times New Roman" w:hAnsi="Times New Roman" w:cs="Times New Roman"/>
          <w:b/>
          <w:sz w:val="18"/>
          <w:szCs w:val="18"/>
        </w:rPr>
      </w:pPr>
      <w:r w:rsidRPr="00BD75BD">
        <w:rPr>
          <w:rFonts w:ascii="Times New Roman" w:hAnsi="Times New Roman" w:cs="Times New Roman"/>
          <w:sz w:val="18"/>
          <w:szCs w:val="18"/>
        </w:rPr>
        <w:t>Ubezpieczenia od kosztów rezygnacji (na zapytanie)</w:t>
      </w:r>
    </w:p>
    <w:p w:rsidR="003850F6" w:rsidRPr="00BD75BD" w:rsidRDefault="003850F6" w:rsidP="003850F6">
      <w:pPr>
        <w:pStyle w:val="Akapitzlist"/>
        <w:numPr>
          <w:ilvl w:val="0"/>
          <w:numId w:val="6"/>
        </w:numPr>
        <w:spacing w:after="200" w:line="276" w:lineRule="auto"/>
        <w:jc w:val="both"/>
        <w:rPr>
          <w:rFonts w:ascii="Times New Roman" w:hAnsi="Times New Roman" w:cs="Times New Roman"/>
          <w:b/>
          <w:sz w:val="18"/>
          <w:szCs w:val="18"/>
        </w:rPr>
      </w:pPr>
      <w:r w:rsidRPr="00BD75BD">
        <w:rPr>
          <w:rFonts w:ascii="Times New Roman" w:hAnsi="Times New Roman" w:cs="Times New Roman"/>
          <w:sz w:val="18"/>
          <w:szCs w:val="18"/>
        </w:rPr>
        <w:t>Dopłaty do pokoju jednoosobowego (na zapytanie)</w:t>
      </w:r>
    </w:p>
    <w:p w:rsidR="003850F6" w:rsidRPr="00BD75BD" w:rsidRDefault="003850F6" w:rsidP="003850F6">
      <w:pPr>
        <w:pStyle w:val="Akapitzlist"/>
        <w:numPr>
          <w:ilvl w:val="0"/>
          <w:numId w:val="6"/>
        </w:numPr>
        <w:spacing w:after="200" w:line="276" w:lineRule="auto"/>
        <w:jc w:val="both"/>
        <w:rPr>
          <w:rFonts w:ascii="Times New Roman" w:hAnsi="Times New Roman" w:cs="Times New Roman"/>
          <w:b/>
          <w:sz w:val="18"/>
          <w:szCs w:val="18"/>
        </w:rPr>
      </w:pPr>
      <w:r w:rsidRPr="00BD75BD">
        <w:rPr>
          <w:rFonts w:ascii="Times New Roman" w:hAnsi="Times New Roman" w:cs="Times New Roman"/>
          <w:sz w:val="18"/>
          <w:szCs w:val="18"/>
        </w:rPr>
        <w:t>Wydatków własnych</w:t>
      </w:r>
    </w:p>
    <w:p w:rsidR="003850F6" w:rsidRPr="00BD75BD" w:rsidRDefault="003850F6" w:rsidP="003850F6">
      <w:pPr>
        <w:pStyle w:val="Akapitzlist"/>
        <w:numPr>
          <w:ilvl w:val="0"/>
          <w:numId w:val="6"/>
        </w:numPr>
        <w:spacing w:after="200" w:line="276" w:lineRule="auto"/>
        <w:jc w:val="both"/>
        <w:rPr>
          <w:rFonts w:ascii="Times New Roman" w:hAnsi="Times New Roman" w:cs="Times New Roman"/>
          <w:b/>
          <w:sz w:val="18"/>
          <w:szCs w:val="18"/>
        </w:rPr>
      </w:pPr>
      <w:r w:rsidRPr="00BD75BD">
        <w:rPr>
          <w:rFonts w:ascii="Times New Roman" w:hAnsi="Times New Roman" w:cs="Times New Roman"/>
          <w:sz w:val="18"/>
          <w:szCs w:val="18"/>
        </w:rPr>
        <w:t>Świadczeń nie wymienionych w ofercie</w:t>
      </w:r>
    </w:p>
    <w:p w:rsidR="003850F6" w:rsidRPr="00BD75BD" w:rsidRDefault="003850F6" w:rsidP="003850F6">
      <w:pPr>
        <w:spacing w:after="200" w:line="276" w:lineRule="auto"/>
        <w:jc w:val="both"/>
        <w:rPr>
          <w:rFonts w:ascii="Times New Roman" w:hAnsi="Times New Roman" w:cs="Times New Roman"/>
          <w:b/>
          <w:sz w:val="18"/>
          <w:szCs w:val="18"/>
        </w:rPr>
      </w:pPr>
      <w:r w:rsidRPr="00BD75BD">
        <w:rPr>
          <w:rFonts w:ascii="Times New Roman" w:hAnsi="Times New Roman" w:cs="Times New Roman"/>
          <w:b/>
          <w:sz w:val="18"/>
          <w:szCs w:val="18"/>
        </w:rPr>
        <w:t>Ważne informacje:</w:t>
      </w:r>
    </w:p>
    <w:p w:rsidR="003850F6" w:rsidRPr="00BD75BD" w:rsidRDefault="003850F6" w:rsidP="003850F6">
      <w:pPr>
        <w:pStyle w:val="Akapitzlist"/>
        <w:numPr>
          <w:ilvl w:val="0"/>
          <w:numId w:val="8"/>
        </w:numPr>
        <w:spacing w:line="240" w:lineRule="auto"/>
        <w:jc w:val="both"/>
        <w:rPr>
          <w:rFonts w:ascii="Times New Roman" w:eastAsia="Times New Roman" w:hAnsi="Times New Roman" w:cs="Times New Roman"/>
          <w:sz w:val="18"/>
          <w:szCs w:val="18"/>
          <w:u w:val="single"/>
        </w:rPr>
      </w:pPr>
      <w:r w:rsidRPr="00BD75BD">
        <w:rPr>
          <w:rFonts w:ascii="Times New Roman" w:eastAsia="Times New Roman" w:hAnsi="Times New Roman" w:cs="Times New Roman"/>
          <w:sz w:val="18"/>
          <w:szCs w:val="18"/>
        </w:rPr>
        <w:t>Prosimy o zabranie ze sobą ważnego dokumentu tożsamości, tzn. dowodu osobistego lub paszportu.</w:t>
      </w:r>
    </w:p>
    <w:p w:rsidR="003850F6" w:rsidRPr="00BD75BD" w:rsidRDefault="003850F6" w:rsidP="00CD0961">
      <w:pPr>
        <w:pStyle w:val="NormalnyWeb"/>
        <w:numPr>
          <w:ilvl w:val="0"/>
          <w:numId w:val="8"/>
        </w:numPr>
        <w:spacing w:after="200" w:line="276" w:lineRule="auto"/>
        <w:rPr>
          <w:b/>
          <w:bCs/>
          <w:sz w:val="18"/>
          <w:szCs w:val="18"/>
        </w:rPr>
      </w:pPr>
      <w:r w:rsidRPr="00BD75BD">
        <w:rPr>
          <w:sz w:val="18"/>
          <w:szCs w:val="18"/>
        </w:rPr>
        <w:t>Cena została skalkulowana dla grupy 4</w:t>
      </w:r>
      <w:r w:rsidR="00202056">
        <w:rPr>
          <w:sz w:val="18"/>
          <w:szCs w:val="18"/>
        </w:rPr>
        <w:t>5</w:t>
      </w:r>
      <w:r w:rsidRPr="00BD75BD">
        <w:rPr>
          <w:sz w:val="18"/>
          <w:szCs w:val="18"/>
        </w:rPr>
        <w:t xml:space="preserve"> osób wg cen świadczeń obowiązujących na dzień </w:t>
      </w:r>
      <w:r w:rsidR="00D43485">
        <w:rPr>
          <w:sz w:val="18"/>
          <w:szCs w:val="18"/>
        </w:rPr>
        <w:t>19.07</w:t>
      </w:r>
      <w:r w:rsidRPr="00BD75BD">
        <w:rPr>
          <w:sz w:val="18"/>
          <w:szCs w:val="18"/>
        </w:rPr>
        <w:t xml:space="preserve">.2025. </w:t>
      </w:r>
      <w:r w:rsidR="00D43485">
        <w:rPr>
          <w:sz w:val="18"/>
          <w:szCs w:val="18"/>
        </w:rPr>
        <w:t>Cena może ulec zmianie w przypadku zmiany cen świadczeń lub zmiany liczebności grupy</w:t>
      </w:r>
    </w:p>
    <w:p w:rsidR="003850F6" w:rsidRPr="00BD75BD" w:rsidRDefault="003850F6" w:rsidP="003850F6">
      <w:pPr>
        <w:pStyle w:val="Akapitzlist"/>
        <w:numPr>
          <w:ilvl w:val="0"/>
          <w:numId w:val="8"/>
        </w:numPr>
        <w:spacing w:after="200" w:line="276" w:lineRule="auto"/>
        <w:jc w:val="both"/>
        <w:rPr>
          <w:rFonts w:ascii="Times New Roman" w:hAnsi="Times New Roman" w:cs="Times New Roman"/>
          <w:sz w:val="18"/>
          <w:szCs w:val="18"/>
        </w:rPr>
      </w:pPr>
      <w:r w:rsidRPr="00BD75BD">
        <w:rPr>
          <w:rFonts w:ascii="Times New Roman" w:hAnsi="Times New Roman" w:cs="Times New Roman"/>
          <w:sz w:val="18"/>
          <w:szCs w:val="18"/>
        </w:rPr>
        <w:t xml:space="preserve">Aktualne warunki odnośnie wjazdu na terytorium poszczególnych krajów znaleźć można na stronach Ministerstwa Spraw Zagranicznych </w:t>
      </w:r>
      <w:hyperlink r:id="rId8" w:history="1">
        <w:r w:rsidRPr="00BD75BD">
          <w:rPr>
            <w:rStyle w:val="Hipercze"/>
            <w:rFonts w:ascii="Times New Roman" w:hAnsi="Times New Roman" w:cs="Times New Roman"/>
            <w:sz w:val="18"/>
            <w:szCs w:val="18"/>
          </w:rPr>
          <w:t>https://www.gov.pl/web/dyplomacja/informacje-dla-podrozujacych</w:t>
        </w:r>
      </w:hyperlink>
    </w:p>
    <w:p w:rsidR="003850F6" w:rsidRPr="00BD75BD" w:rsidRDefault="003850F6" w:rsidP="003850F6">
      <w:pPr>
        <w:pStyle w:val="Akapitzlist"/>
        <w:numPr>
          <w:ilvl w:val="0"/>
          <w:numId w:val="8"/>
        </w:numPr>
        <w:spacing w:after="200" w:line="276" w:lineRule="auto"/>
        <w:jc w:val="both"/>
        <w:rPr>
          <w:rFonts w:ascii="Times New Roman" w:hAnsi="Times New Roman" w:cs="Times New Roman"/>
          <w:sz w:val="18"/>
          <w:szCs w:val="18"/>
        </w:rPr>
      </w:pPr>
      <w:r w:rsidRPr="00BD75BD">
        <w:rPr>
          <w:rFonts w:ascii="Times New Roman" w:hAnsi="Times New Roman" w:cs="Times New Roman"/>
          <w:sz w:val="18"/>
          <w:szCs w:val="18"/>
        </w:rPr>
        <w:t>Wysokość składki na Turystyczny Fundusz Gwarancyjny i Turystyczny Fundusz Pomocowy  z tytułu zawartej umowy o udział w imprezie turystycznej określa rozporządzenie Ministra Rozwoju, Pracy i Technologii z dnia 22.12.2020 (poz. 2372, 2379.)</w:t>
      </w:r>
    </w:p>
    <w:p w:rsidR="003850F6" w:rsidRPr="00BD75BD" w:rsidRDefault="003850F6" w:rsidP="003850F6">
      <w:pPr>
        <w:pStyle w:val="Akapitzlist"/>
        <w:numPr>
          <w:ilvl w:val="0"/>
          <w:numId w:val="8"/>
        </w:numPr>
        <w:spacing w:after="200" w:line="276" w:lineRule="auto"/>
        <w:jc w:val="both"/>
        <w:rPr>
          <w:rFonts w:ascii="Times New Roman" w:hAnsi="Times New Roman" w:cs="Times New Roman"/>
          <w:sz w:val="18"/>
          <w:szCs w:val="18"/>
        </w:rPr>
      </w:pPr>
      <w:r w:rsidRPr="00BD75BD">
        <w:rPr>
          <w:rFonts w:ascii="Times New Roman" w:hAnsi="Times New Roman" w:cs="Times New Roman"/>
          <w:sz w:val="18"/>
          <w:szCs w:val="18"/>
        </w:rPr>
        <w:t xml:space="preserve">Zastrzegamy, że oferta została przygotowana w oparciu o dostępność i cenę świadczeń z dnia </w:t>
      </w:r>
      <w:r w:rsidR="00D43485">
        <w:rPr>
          <w:rFonts w:ascii="Times New Roman" w:hAnsi="Times New Roman" w:cs="Times New Roman"/>
          <w:sz w:val="18"/>
          <w:szCs w:val="18"/>
        </w:rPr>
        <w:t>19.07.</w:t>
      </w:r>
      <w:r w:rsidRPr="00BD75BD">
        <w:rPr>
          <w:rFonts w:ascii="Times New Roman" w:hAnsi="Times New Roman" w:cs="Times New Roman"/>
          <w:sz w:val="18"/>
          <w:szCs w:val="18"/>
        </w:rPr>
        <w:t>2025. Na dzień dzisiejszy żadne rezerwacje nie zostały dokonane.</w:t>
      </w:r>
    </w:p>
    <w:p w:rsidR="003850F6" w:rsidRPr="00BD75BD" w:rsidRDefault="003850F6" w:rsidP="003850F6">
      <w:pPr>
        <w:pStyle w:val="Akapitzlist"/>
        <w:numPr>
          <w:ilvl w:val="0"/>
          <w:numId w:val="8"/>
        </w:numPr>
        <w:spacing w:line="240" w:lineRule="auto"/>
        <w:jc w:val="both"/>
        <w:rPr>
          <w:rFonts w:ascii="Times New Roman" w:eastAsia="Times New Roman" w:hAnsi="Times New Roman" w:cs="Times New Roman"/>
          <w:sz w:val="18"/>
          <w:szCs w:val="18"/>
          <w:u w:val="single"/>
        </w:rPr>
      </w:pPr>
      <w:r w:rsidRPr="00BD75BD">
        <w:rPr>
          <w:rFonts w:ascii="Times New Roman" w:eastAsia="Times New Roman" w:hAnsi="Times New Roman" w:cs="Times New Roman"/>
          <w:sz w:val="18"/>
          <w:szCs w:val="18"/>
        </w:rPr>
        <w:t>Zastrzegamy sobie możliwość zmiany kolejności zwiedzanych obiektów.</w:t>
      </w:r>
    </w:p>
    <w:p w:rsidR="00F816F4" w:rsidRPr="00BD75BD" w:rsidRDefault="00F816F4" w:rsidP="00427B1F">
      <w:pPr>
        <w:jc w:val="both"/>
        <w:rPr>
          <w:rFonts w:ascii="Times New Roman" w:hAnsi="Times New Roman" w:cs="Times New Roman"/>
          <w:sz w:val="18"/>
          <w:szCs w:val="18"/>
        </w:rPr>
      </w:pPr>
    </w:p>
    <w:sectPr w:rsidR="00F816F4" w:rsidRPr="00BD75BD" w:rsidSect="002F7799">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60B" w:rsidRDefault="00C9360B" w:rsidP="00EA4BD4">
      <w:pPr>
        <w:spacing w:after="0" w:line="240" w:lineRule="auto"/>
      </w:pPr>
      <w:r>
        <w:separator/>
      </w:r>
    </w:p>
  </w:endnote>
  <w:endnote w:type="continuationSeparator" w:id="1">
    <w:p w:rsidR="00C9360B" w:rsidRDefault="00C9360B" w:rsidP="00EA4B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F">
    <w:altName w:val="Times New Roman"/>
    <w:charset w:val="00"/>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60B" w:rsidRDefault="00C9360B" w:rsidP="00EA4BD4">
      <w:pPr>
        <w:spacing w:after="0" w:line="240" w:lineRule="auto"/>
      </w:pPr>
      <w:r>
        <w:separator/>
      </w:r>
    </w:p>
  </w:footnote>
  <w:footnote w:type="continuationSeparator" w:id="1">
    <w:p w:rsidR="00C9360B" w:rsidRDefault="00C9360B" w:rsidP="00EA4B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929" w:rsidRPr="003B2556" w:rsidRDefault="0009681B" w:rsidP="000012F0">
    <w:pPr>
      <w:pStyle w:val="Nagwek"/>
      <w:pBdr>
        <w:bottom w:val="thickThinSmallGap" w:sz="24" w:space="1" w:color="622423" w:themeColor="accent2" w:themeShade="7F"/>
      </w:pBdr>
      <w:tabs>
        <w:tab w:val="left" w:pos="7635"/>
      </w:tabs>
      <w:jc w:val="center"/>
      <w:rPr>
        <w:rFonts w:asciiTheme="majorHAnsi" w:eastAsiaTheme="majorEastAsia" w:hAnsiTheme="majorHAnsi" w:cstheme="majorBidi"/>
        <w:b/>
        <w:sz w:val="24"/>
        <w:szCs w:val="24"/>
      </w:rPr>
    </w:pPr>
    <w:r>
      <w:rPr>
        <w:rFonts w:asciiTheme="majorHAnsi" w:eastAsiaTheme="majorEastAsia" w:hAnsiTheme="majorHAnsi" w:cstheme="majorBidi"/>
        <w:b/>
        <w:noProof/>
        <w:sz w:val="32"/>
        <w:szCs w:val="32"/>
        <w:lang w:eastAsia="pl-PL"/>
      </w:rPr>
      <w:drawing>
        <wp:anchor distT="0" distB="0" distL="114300" distR="114300" simplePos="0" relativeHeight="251658240" behindDoc="0" locked="0" layoutInCell="1" allowOverlap="1">
          <wp:simplePos x="0" y="0"/>
          <wp:positionH relativeFrom="margin">
            <wp:posOffset>-309245</wp:posOffset>
          </wp:positionH>
          <wp:positionV relativeFrom="margin">
            <wp:posOffset>-1471295</wp:posOffset>
          </wp:positionV>
          <wp:extent cx="1924050" cy="1209675"/>
          <wp:effectExtent l="0" t="0" r="0" b="0"/>
          <wp:wrapSquare wrapText="bothSides"/>
          <wp:docPr id="1" name="Obraz 0" descr="400px-Austria-Hungaria_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0px-Austria-Hungaria_transparency.png"/>
                  <pic:cNvPicPr/>
                </pic:nvPicPr>
                <pic:blipFill>
                  <a:blip r:embed="rId1"/>
                  <a:stretch>
                    <a:fillRect/>
                  </a:stretch>
                </pic:blipFill>
                <pic:spPr>
                  <a:xfrm>
                    <a:off x="0" y="0"/>
                    <a:ext cx="1924050" cy="1209675"/>
                  </a:xfrm>
                  <a:prstGeom prst="rect">
                    <a:avLst/>
                  </a:prstGeom>
                </pic:spPr>
              </pic:pic>
            </a:graphicData>
          </a:graphic>
        </wp:anchor>
      </w:drawing>
    </w:r>
    <w:sdt>
      <w:sdtPr>
        <w:rPr>
          <w:rFonts w:asciiTheme="majorHAnsi" w:eastAsiaTheme="majorEastAsia" w:hAnsiTheme="majorHAnsi" w:cstheme="majorBidi"/>
          <w:b/>
          <w:sz w:val="24"/>
          <w:szCs w:val="24"/>
        </w:rPr>
        <w:alias w:val="Tytuł"/>
        <w:id w:val="77738743"/>
        <w:placeholder>
          <w:docPart w:val="4CBD24648391491C97FBDED6316C4671"/>
        </w:placeholder>
        <w:dataBinding w:prefixMappings="xmlns:ns0='http://schemas.openxmlformats.org/package/2006/metadata/core-properties' xmlns:ns1='http://purl.org/dc/elements/1.1/'" w:xpath="/ns0:coreProperties[1]/ns1:title[1]" w:storeItemID="{6C3C8BC8-F283-45AE-878A-BAB7291924A1}"/>
        <w:text/>
      </w:sdtPr>
      <w:sdtContent>
        <w:r w:rsidR="003B2556" w:rsidRPr="003B2556">
          <w:rPr>
            <w:rFonts w:asciiTheme="majorHAnsi" w:eastAsiaTheme="majorEastAsia" w:hAnsiTheme="majorHAnsi" w:cstheme="majorBidi"/>
            <w:b/>
            <w:sz w:val="24"/>
            <w:szCs w:val="24"/>
          </w:rPr>
          <w:t>BIURO TURYSTYCZNE</w:t>
        </w:r>
      </w:sdtContent>
    </w:sdt>
    <w:r w:rsidR="00EA4BD4" w:rsidRPr="003B2556">
      <w:rPr>
        <w:rFonts w:asciiTheme="majorHAnsi" w:eastAsiaTheme="majorEastAsia" w:hAnsiTheme="majorHAnsi" w:cstheme="majorBidi"/>
        <w:b/>
        <w:sz w:val="24"/>
        <w:szCs w:val="24"/>
      </w:rPr>
      <w:t xml:space="preserve"> KAISER TOUR</w:t>
    </w:r>
  </w:p>
  <w:p w:rsidR="007A1929" w:rsidRPr="003B2556" w:rsidRDefault="00AB27FD" w:rsidP="00D916C5">
    <w:pPr>
      <w:pStyle w:val="Nagwek"/>
      <w:pBdr>
        <w:bottom w:val="thickThinSmallGap" w:sz="24" w:space="1" w:color="622423" w:themeColor="accent2" w:themeShade="7F"/>
      </w:pBdr>
      <w:tabs>
        <w:tab w:val="left" w:pos="7635"/>
      </w:tabs>
      <w:jc w:val="center"/>
      <w:rPr>
        <w:rFonts w:asciiTheme="majorHAnsi" w:eastAsiaTheme="majorEastAsia" w:hAnsiTheme="majorHAnsi" w:cstheme="majorBidi"/>
        <w:sz w:val="24"/>
        <w:szCs w:val="24"/>
      </w:rPr>
    </w:pPr>
    <w:r w:rsidRPr="003B2556">
      <w:rPr>
        <w:rFonts w:asciiTheme="majorHAnsi" w:eastAsiaTheme="majorEastAsia" w:hAnsiTheme="majorHAnsi" w:cstheme="majorBidi"/>
        <w:sz w:val="24"/>
        <w:szCs w:val="24"/>
      </w:rPr>
      <w:t>Michał Oberc</w:t>
    </w:r>
  </w:p>
  <w:p w:rsidR="007A1929" w:rsidRPr="00D30234" w:rsidRDefault="00AB27FD" w:rsidP="00D916C5">
    <w:pPr>
      <w:pStyle w:val="Nagwek"/>
      <w:pBdr>
        <w:bottom w:val="thickThinSmallGap" w:sz="24" w:space="1" w:color="622423" w:themeColor="accent2" w:themeShade="7F"/>
      </w:pBdr>
      <w:tabs>
        <w:tab w:val="left" w:pos="7635"/>
      </w:tabs>
      <w:jc w:val="center"/>
      <w:rPr>
        <w:rFonts w:asciiTheme="majorHAnsi" w:eastAsiaTheme="majorEastAsia" w:hAnsiTheme="majorHAnsi" w:cstheme="majorBidi"/>
        <w:sz w:val="24"/>
        <w:szCs w:val="24"/>
      </w:rPr>
    </w:pPr>
    <w:r w:rsidRPr="009D4E15">
      <w:rPr>
        <w:rFonts w:asciiTheme="majorHAnsi" w:eastAsiaTheme="majorEastAsia" w:hAnsiTheme="majorHAnsi" w:cstheme="majorBidi"/>
        <w:sz w:val="24"/>
        <w:szCs w:val="24"/>
      </w:rPr>
      <w:t xml:space="preserve">38-200 Jasło  ul. </w:t>
    </w:r>
    <w:r w:rsidRPr="00D30234">
      <w:rPr>
        <w:rFonts w:asciiTheme="majorHAnsi" w:eastAsiaTheme="majorEastAsia" w:hAnsiTheme="majorHAnsi" w:cstheme="majorBidi"/>
        <w:sz w:val="24"/>
        <w:szCs w:val="24"/>
      </w:rPr>
      <w:t>Chopina 22/5</w:t>
    </w:r>
  </w:p>
  <w:p w:rsidR="007A1929" w:rsidRPr="00D30234" w:rsidRDefault="00AB27FD" w:rsidP="00D916C5">
    <w:pPr>
      <w:pStyle w:val="Nagwek"/>
      <w:pBdr>
        <w:bottom w:val="thickThinSmallGap" w:sz="24" w:space="1" w:color="622423" w:themeColor="accent2" w:themeShade="7F"/>
      </w:pBdr>
      <w:tabs>
        <w:tab w:val="left" w:pos="7635"/>
      </w:tabs>
      <w:jc w:val="center"/>
      <w:rPr>
        <w:rFonts w:asciiTheme="majorHAnsi" w:eastAsiaTheme="majorEastAsia" w:hAnsiTheme="majorHAnsi" w:cstheme="majorBidi"/>
        <w:sz w:val="24"/>
        <w:szCs w:val="24"/>
      </w:rPr>
    </w:pPr>
    <w:r w:rsidRPr="00D30234">
      <w:rPr>
        <w:rFonts w:asciiTheme="majorHAnsi" w:eastAsiaTheme="majorEastAsia" w:hAnsiTheme="majorHAnsi" w:cstheme="majorBidi"/>
        <w:sz w:val="24"/>
        <w:szCs w:val="24"/>
      </w:rPr>
      <w:t xml:space="preserve">Tel. +48 695 755 466  E-mail: </w:t>
    </w:r>
    <w:hyperlink r:id="rId2" w:history="1">
      <w:r w:rsidRPr="00D30234">
        <w:rPr>
          <w:rStyle w:val="Hipercze"/>
          <w:rFonts w:asciiTheme="majorHAnsi" w:eastAsiaTheme="majorEastAsia" w:hAnsiTheme="majorHAnsi" w:cstheme="majorBidi"/>
          <w:sz w:val="24"/>
          <w:szCs w:val="24"/>
        </w:rPr>
        <w:t>b.t.kaisertour@gmail.com</w:t>
      </w:r>
    </w:hyperlink>
  </w:p>
  <w:p w:rsidR="007A1929" w:rsidRPr="00D916C5" w:rsidRDefault="00651516" w:rsidP="008A55A2">
    <w:pPr>
      <w:pStyle w:val="Nagwek"/>
      <w:pBdr>
        <w:bottom w:val="thickThinSmallGap" w:sz="24" w:space="1" w:color="622423" w:themeColor="accent2" w:themeShade="7F"/>
      </w:pBdr>
      <w:tabs>
        <w:tab w:val="left" w:pos="7635"/>
      </w:tabs>
      <w:jc w:val="center"/>
      <w:rPr>
        <w:rFonts w:asciiTheme="majorHAnsi" w:eastAsiaTheme="majorEastAsia" w:hAnsiTheme="majorHAnsi" w:cstheme="majorBidi"/>
        <w:sz w:val="24"/>
        <w:szCs w:val="24"/>
        <w:lang w:val="en-US"/>
      </w:rPr>
    </w:pPr>
    <w:hyperlink r:id="rId3" w:history="1">
      <w:r w:rsidR="008A55A2" w:rsidRPr="00AA117D">
        <w:rPr>
          <w:rStyle w:val="Hipercze"/>
          <w:rFonts w:asciiTheme="majorHAnsi" w:eastAsiaTheme="majorEastAsia" w:hAnsiTheme="majorHAnsi" w:cstheme="majorBidi"/>
          <w:sz w:val="24"/>
          <w:szCs w:val="24"/>
          <w:lang w:val="en-US"/>
        </w:rPr>
        <w:t>www.kaisertour.pl</w:t>
      </w:r>
    </w:hyperlink>
    <w:r w:rsidR="00AB27FD">
      <w:rPr>
        <w:rFonts w:asciiTheme="majorHAnsi" w:eastAsiaTheme="majorEastAsia" w:hAnsiTheme="majorHAnsi" w:cstheme="majorBidi"/>
        <w:sz w:val="24"/>
        <w:szCs w:val="24"/>
        <w:lang w:val="en-US"/>
      </w:rPr>
      <w:t>NIP: 685 214 19 06</w:t>
    </w:r>
  </w:p>
  <w:p w:rsidR="007A1929" w:rsidRPr="00D916C5" w:rsidRDefault="007A1929">
    <w:pPr>
      <w:pStyle w:val="Nagwek"/>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8502F84"/>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720" w:hanging="360"/>
      </w:pPr>
    </w:lvl>
  </w:abstractNum>
  <w:abstractNum w:abstractNumId="2">
    <w:nsid w:val="12E0441B"/>
    <w:multiLevelType w:val="hybridMultilevel"/>
    <w:tmpl w:val="0F766420"/>
    <w:lvl w:ilvl="0" w:tplc="04150003">
      <w:start w:val="1"/>
      <w:numFmt w:val="bullet"/>
      <w:lvlText w:val="o"/>
      <w:lvlJc w:val="left"/>
      <w:pPr>
        <w:ind w:left="1428" w:hanging="360"/>
      </w:pPr>
      <w:rPr>
        <w:rFonts w:ascii="Courier New" w:hAnsi="Courier New" w:cs="Courier New" w:hint="default"/>
      </w:rPr>
    </w:lvl>
    <w:lvl w:ilvl="1" w:tplc="0415000D">
      <w:start w:val="1"/>
      <w:numFmt w:val="bullet"/>
      <w:lvlText w:val=""/>
      <w:lvlJc w:val="left"/>
      <w:pPr>
        <w:ind w:left="2148" w:hanging="360"/>
      </w:pPr>
      <w:rPr>
        <w:rFonts w:ascii="Wingdings" w:hAnsi="Wingdings"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
    <w:nsid w:val="22832E28"/>
    <w:multiLevelType w:val="hybridMultilevel"/>
    <w:tmpl w:val="DD98CA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4346110"/>
    <w:multiLevelType w:val="hybridMultilevel"/>
    <w:tmpl w:val="C5A613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4AF591B"/>
    <w:multiLevelType w:val="hybridMultilevel"/>
    <w:tmpl w:val="C1242EFE"/>
    <w:lvl w:ilvl="0" w:tplc="04150003">
      <w:start w:val="1"/>
      <w:numFmt w:val="bullet"/>
      <w:lvlText w:val="o"/>
      <w:lvlJc w:val="left"/>
      <w:pPr>
        <w:ind w:left="1428" w:hanging="360"/>
      </w:pPr>
      <w:rPr>
        <w:rFonts w:ascii="Courier New" w:hAnsi="Courier New" w:cs="Courier New" w:hint="default"/>
      </w:rPr>
    </w:lvl>
    <w:lvl w:ilvl="1" w:tplc="0415000D">
      <w:start w:val="1"/>
      <w:numFmt w:val="bullet"/>
      <w:lvlText w:val=""/>
      <w:lvlJc w:val="left"/>
      <w:pPr>
        <w:ind w:left="2148" w:hanging="360"/>
      </w:pPr>
      <w:rPr>
        <w:rFonts w:ascii="Wingdings" w:hAnsi="Wingdings"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
    <w:nsid w:val="4CFC315B"/>
    <w:multiLevelType w:val="hybridMultilevel"/>
    <w:tmpl w:val="C47076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6D57045E"/>
    <w:multiLevelType w:val="hybridMultilevel"/>
    <w:tmpl w:val="280016A4"/>
    <w:lvl w:ilvl="0" w:tplc="04150003">
      <w:start w:val="1"/>
      <w:numFmt w:val="bullet"/>
      <w:lvlText w:val="o"/>
      <w:lvlJc w:val="left"/>
      <w:pPr>
        <w:ind w:left="1428" w:hanging="360"/>
      </w:pPr>
      <w:rPr>
        <w:rFonts w:ascii="Courier New" w:hAnsi="Courier New" w:cs="Courier New"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nsid w:val="7E402B86"/>
    <w:multiLevelType w:val="hybridMultilevel"/>
    <w:tmpl w:val="9EDA9E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7"/>
  </w:num>
  <w:num w:numId="5">
    <w:abstractNumId w:val="5"/>
  </w:num>
  <w:num w:numId="6">
    <w:abstractNumId w:val="8"/>
  </w:num>
  <w:num w:numId="7">
    <w:abstractNumId w:val="2"/>
  </w:num>
  <w:num w:numId="8">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59746A"/>
    <w:rsid w:val="00003AEE"/>
    <w:rsid w:val="000043F1"/>
    <w:rsid w:val="00011BAA"/>
    <w:rsid w:val="0001327C"/>
    <w:rsid w:val="00014B23"/>
    <w:rsid w:val="00015123"/>
    <w:rsid w:val="00017B9F"/>
    <w:rsid w:val="000243AB"/>
    <w:rsid w:val="00024597"/>
    <w:rsid w:val="00031B7C"/>
    <w:rsid w:val="00034A19"/>
    <w:rsid w:val="0003578E"/>
    <w:rsid w:val="00046DCE"/>
    <w:rsid w:val="0007196F"/>
    <w:rsid w:val="000825F9"/>
    <w:rsid w:val="00092352"/>
    <w:rsid w:val="00095371"/>
    <w:rsid w:val="0009681B"/>
    <w:rsid w:val="000969BD"/>
    <w:rsid w:val="000A23D4"/>
    <w:rsid w:val="000A3ACB"/>
    <w:rsid w:val="000B2AD9"/>
    <w:rsid w:val="000B44D8"/>
    <w:rsid w:val="000B4983"/>
    <w:rsid w:val="000B4BF0"/>
    <w:rsid w:val="000B58E1"/>
    <w:rsid w:val="000C7F35"/>
    <w:rsid w:val="000D1C6C"/>
    <w:rsid w:val="000D3581"/>
    <w:rsid w:val="000D66AF"/>
    <w:rsid w:val="000D7442"/>
    <w:rsid w:val="000E59C1"/>
    <w:rsid w:val="000E5CAE"/>
    <w:rsid w:val="000F0411"/>
    <w:rsid w:val="00100229"/>
    <w:rsid w:val="00107E5D"/>
    <w:rsid w:val="00113103"/>
    <w:rsid w:val="00113C51"/>
    <w:rsid w:val="00113E10"/>
    <w:rsid w:val="00116948"/>
    <w:rsid w:val="00116DF0"/>
    <w:rsid w:val="001224AF"/>
    <w:rsid w:val="001250AC"/>
    <w:rsid w:val="001251BF"/>
    <w:rsid w:val="00127488"/>
    <w:rsid w:val="00131210"/>
    <w:rsid w:val="00133662"/>
    <w:rsid w:val="0013627C"/>
    <w:rsid w:val="001418FE"/>
    <w:rsid w:val="00143A75"/>
    <w:rsid w:val="00145D10"/>
    <w:rsid w:val="00154873"/>
    <w:rsid w:val="00154E2B"/>
    <w:rsid w:val="0016245F"/>
    <w:rsid w:val="00165C8A"/>
    <w:rsid w:val="00173E21"/>
    <w:rsid w:val="00174C46"/>
    <w:rsid w:val="00180ADE"/>
    <w:rsid w:val="001849A3"/>
    <w:rsid w:val="001907EF"/>
    <w:rsid w:val="0019146B"/>
    <w:rsid w:val="00193150"/>
    <w:rsid w:val="00194A76"/>
    <w:rsid w:val="001A52F1"/>
    <w:rsid w:val="001A5F52"/>
    <w:rsid w:val="001B40FA"/>
    <w:rsid w:val="001B5E5E"/>
    <w:rsid w:val="001C3A35"/>
    <w:rsid w:val="001C6308"/>
    <w:rsid w:val="001C6A34"/>
    <w:rsid w:val="001C7B43"/>
    <w:rsid w:val="001D0542"/>
    <w:rsid w:val="001D4D62"/>
    <w:rsid w:val="001D5341"/>
    <w:rsid w:val="001E42BA"/>
    <w:rsid w:val="001E71D1"/>
    <w:rsid w:val="001F0D12"/>
    <w:rsid w:val="001F2F87"/>
    <w:rsid w:val="00201B01"/>
    <w:rsid w:val="00202056"/>
    <w:rsid w:val="002057D4"/>
    <w:rsid w:val="00213FCE"/>
    <w:rsid w:val="00214203"/>
    <w:rsid w:val="00221030"/>
    <w:rsid w:val="002232E9"/>
    <w:rsid w:val="0023028E"/>
    <w:rsid w:val="00232492"/>
    <w:rsid w:val="002348CA"/>
    <w:rsid w:val="002378D1"/>
    <w:rsid w:val="00243854"/>
    <w:rsid w:val="00243AEF"/>
    <w:rsid w:val="002535F4"/>
    <w:rsid w:val="002557C3"/>
    <w:rsid w:val="002560DF"/>
    <w:rsid w:val="00262B2B"/>
    <w:rsid w:val="002733D9"/>
    <w:rsid w:val="00273689"/>
    <w:rsid w:val="002775A9"/>
    <w:rsid w:val="002868D3"/>
    <w:rsid w:val="002A0781"/>
    <w:rsid w:val="002A2D5E"/>
    <w:rsid w:val="002A3067"/>
    <w:rsid w:val="002A43E3"/>
    <w:rsid w:val="002B2197"/>
    <w:rsid w:val="002B32B5"/>
    <w:rsid w:val="002B46EA"/>
    <w:rsid w:val="002B704C"/>
    <w:rsid w:val="002B7477"/>
    <w:rsid w:val="002B770F"/>
    <w:rsid w:val="002D4618"/>
    <w:rsid w:val="002D69C1"/>
    <w:rsid w:val="002D7AF4"/>
    <w:rsid w:val="002E53D9"/>
    <w:rsid w:val="002E6EF3"/>
    <w:rsid w:val="002F0195"/>
    <w:rsid w:val="002F0DA0"/>
    <w:rsid w:val="002F28AD"/>
    <w:rsid w:val="002F644F"/>
    <w:rsid w:val="002F7799"/>
    <w:rsid w:val="00302868"/>
    <w:rsid w:val="00304397"/>
    <w:rsid w:val="003048B5"/>
    <w:rsid w:val="00310FF3"/>
    <w:rsid w:val="003220B7"/>
    <w:rsid w:val="00323277"/>
    <w:rsid w:val="00325313"/>
    <w:rsid w:val="00325E02"/>
    <w:rsid w:val="003269D5"/>
    <w:rsid w:val="00326CE7"/>
    <w:rsid w:val="003314D2"/>
    <w:rsid w:val="00333159"/>
    <w:rsid w:val="00336E4E"/>
    <w:rsid w:val="0034187A"/>
    <w:rsid w:val="00355BF1"/>
    <w:rsid w:val="003565D5"/>
    <w:rsid w:val="00357D30"/>
    <w:rsid w:val="00365F3E"/>
    <w:rsid w:val="00367790"/>
    <w:rsid w:val="00375DAB"/>
    <w:rsid w:val="00380364"/>
    <w:rsid w:val="003816DB"/>
    <w:rsid w:val="00382ED3"/>
    <w:rsid w:val="003850F6"/>
    <w:rsid w:val="003855E7"/>
    <w:rsid w:val="00385F46"/>
    <w:rsid w:val="003907C9"/>
    <w:rsid w:val="00393DF9"/>
    <w:rsid w:val="00395342"/>
    <w:rsid w:val="003962A6"/>
    <w:rsid w:val="003A25E4"/>
    <w:rsid w:val="003A39FC"/>
    <w:rsid w:val="003B14BB"/>
    <w:rsid w:val="003B1B5C"/>
    <w:rsid w:val="003B2556"/>
    <w:rsid w:val="003B3FEB"/>
    <w:rsid w:val="003E366E"/>
    <w:rsid w:val="003E45FC"/>
    <w:rsid w:val="003E5B40"/>
    <w:rsid w:val="003E7660"/>
    <w:rsid w:val="003F4617"/>
    <w:rsid w:val="004007DC"/>
    <w:rsid w:val="0040189E"/>
    <w:rsid w:val="00401D75"/>
    <w:rsid w:val="00404A59"/>
    <w:rsid w:val="0041437E"/>
    <w:rsid w:val="00414882"/>
    <w:rsid w:val="0041744F"/>
    <w:rsid w:val="004216CB"/>
    <w:rsid w:val="004266AD"/>
    <w:rsid w:val="00427B1F"/>
    <w:rsid w:val="00432EF9"/>
    <w:rsid w:val="00433E8F"/>
    <w:rsid w:val="004369E8"/>
    <w:rsid w:val="00445D58"/>
    <w:rsid w:val="00464586"/>
    <w:rsid w:val="0046734F"/>
    <w:rsid w:val="00470457"/>
    <w:rsid w:val="00471B59"/>
    <w:rsid w:val="00475231"/>
    <w:rsid w:val="004847E4"/>
    <w:rsid w:val="00484EEF"/>
    <w:rsid w:val="00497FA0"/>
    <w:rsid w:val="004A07EB"/>
    <w:rsid w:val="004A321D"/>
    <w:rsid w:val="004A4240"/>
    <w:rsid w:val="004B0360"/>
    <w:rsid w:val="004B765B"/>
    <w:rsid w:val="004C0BA0"/>
    <w:rsid w:val="004C4EB6"/>
    <w:rsid w:val="004D6094"/>
    <w:rsid w:val="004F0BF2"/>
    <w:rsid w:val="004F2404"/>
    <w:rsid w:val="004F2750"/>
    <w:rsid w:val="005033CB"/>
    <w:rsid w:val="005103B6"/>
    <w:rsid w:val="00513AE8"/>
    <w:rsid w:val="00515A79"/>
    <w:rsid w:val="00515CD9"/>
    <w:rsid w:val="00534629"/>
    <w:rsid w:val="00537F61"/>
    <w:rsid w:val="0054123C"/>
    <w:rsid w:val="00551653"/>
    <w:rsid w:val="00552A9A"/>
    <w:rsid w:val="0055734D"/>
    <w:rsid w:val="0056486E"/>
    <w:rsid w:val="0056655D"/>
    <w:rsid w:val="00571D1C"/>
    <w:rsid w:val="00572B2B"/>
    <w:rsid w:val="0057403D"/>
    <w:rsid w:val="00585D64"/>
    <w:rsid w:val="00593B5B"/>
    <w:rsid w:val="00595692"/>
    <w:rsid w:val="00595B0C"/>
    <w:rsid w:val="0059663A"/>
    <w:rsid w:val="00596D32"/>
    <w:rsid w:val="0059746A"/>
    <w:rsid w:val="005977EB"/>
    <w:rsid w:val="005A1C1C"/>
    <w:rsid w:val="005A5456"/>
    <w:rsid w:val="005A7CF9"/>
    <w:rsid w:val="005B361B"/>
    <w:rsid w:val="005B3C0D"/>
    <w:rsid w:val="005B5F1D"/>
    <w:rsid w:val="005B6A3E"/>
    <w:rsid w:val="005B790F"/>
    <w:rsid w:val="005C4ED0"/>
    <w:rsid w:val="005C60FF"/>
    <w:rsid w:val="005C68E6"/>
    <w:rsid w:val="005D1377"/>
    <w:rsid w:val="005D2FA0"/>
    <w:rsid w:val="005D7786"/>
    <w:rsid w:val="005E52E2"/>
    <w:rsid w:val="005E6AD0"/>
    <w:rsid w:val="005E7A5F"/>
    <w:rsid w:val="005F1A70"/>
    <w:rsid w:val="005F1D7D"/>
    <w:rsid w:val="005F5DE5"/>
    <w:rsid w:val="005F7688"/>
    <w:rsid w:val="006145E4"/>
    <w:rsid w:val="00614F5C"/>
    <w:rsid w:val="006161D6"/>
    <w:rsid w:val="006173F6"/>
    <w:rsid w:val="006259BB"/>
    <w:rsid w:val="00625DCA"/>
    <w:rsid w:val="00635385"/>
    <w:rsid w:val="00636136"/>
    <w:rsid w:val="006362BD"/>
    <w:rsid w:val="0064164F"/>
    <w:rsid w:val="00644AEA"/>
    <w:rsid w:val="00651516"/>
    <w:rsid w:val="00654857"/>
    <w:rsid w:val="006608CD"/>
    <w:rsid w:val="00660A88"/>
    <w:rsid w:val="00662112"/>
    <w:rsid w:val="00664F02"/>
    <w:rsid w:val="006652A9"/>
    <w:rsid w:val="0067046F"/>
    <w:rsid w:val="00676B53"/>
    <w:rsid w:val="00681B71"/>
    <w:rsid w:val="00685E3D"/>
    <w:rsid w:val="00685EFA"/>
    <w:rsid w:val="00691AF9"/>
    <w:rsid w:val="00693214"/>
    <w:rsid w:val="00697C99"/>
    <w:rsid w:val="006A2ED9"/>
    <w:rsid w:val="006B017E"/>
    <w:rsid w:val="006B0552"/>
    <w:rsid w:val="006B11EB"/>
    <w:rsid w:val="006B6D5E"/>
    <w:rsid w:val="006B7DDA"/>
    <w:rsid w:val="006B7E02"/>
    <w:rsid w:val="006C07A5"/>
    <w:rsid w:val="006C1865"/>
    <w:rsid w:val="006C4F94"/>
    <w:rsid w:val="006C7334"/>
    <w:rsid w:val="006D58A9"/>
    <w:rsid w:val="006D597B"/>
    <w:rsid w:val="006D7B10"/>
    <w:rsid w:val="006E08D6"/>
    <w:rsid w:val="006E7FB8"/>
    <w:rsid w:val="006F30BD"/>
    <w:rsid w:val="006F4BF2"/>
    <w:rsid w:val="006F6B07"/>
    <w:rsid w:val="00700E13"/>
    <w:rsid w:val="00703E73"/>
    <w:rsid w:val="007065B7"/>
    <w:rsid w:val="00716D62"/>
    <w:rsid w:val="007269BA"/>
    <w:rsid w:val="00734950"/>
    <w:rsid w:val="00735ACE"/>
    <w:rsid w:val="00743DAE"/>
    <w:rsid w:val="0074480A"/>
    <w:rsid w:val="007456F5"/>
    <w:rsid w:val="00751639"/>
    <w:rsid w:val="00753903"/>
    <w:rsid w:val="0075691E"/>
    <w:rsid w:val="00762719"/>
    <w:rsid w:val="0076292C"/>
    <w:rsid w:val="00765896"/>
    <w:rsid w:val="00765D82"/>
    <w:rsid w:val="00773B3C"/>
    <w:rsid w:val="00781428"/>
    <w:rsid w:val="007817E6"/>
    <w:rsid w:val="00785A28"/>
    <w:rsid w:val="0079353C"/>
    <w:rsid w:val="007A1929"/>
    <w:rsid w:val="007A309F"/>
    <w:rsid w:val="007A4203"/>
    <w:rsid w:val="007C0317"/>
    <w:rsid w:val="007C2A34"/>
    <w:rsid w:val="007C3B96"/>
    <w:rsid w:val="007C7838"/>
    <w:rsid w:val="007D188F"/>
    <w:rsid w:val="0081218C"/>
    <w:rsid w:val="0081664F"/>
    <w:rsid w:val="008224E3"/>
    <w:rsid w:val="00822E77"/>
    <w:rsid w:val="008234E1"/>
    <w:rsid w:val="008353DA"/>
    <w:rsid w:val="00837D90"/>
    <w:rsid w:val="0084020B"/>
    <w:rsid w:val="00844666"/>
    <w:rsid w:val="008463CD"/>
    <w:rsid w:val="00851DE5"/>
    <w:rsid w:val="00856F09"/>
    <w:rsid w:val="008601D7"/>
    <w:rsid w:val="0086067C"/>
    <w:rsid w:val="00862224"/>
    <w:rsid w:val="00862A2F"/>
    <w:rsid w:val="0086620F"/>
    <w:rsid w:val="008734AD"/>
    <w:rsid w:val="008761E0"/>
    <w:rsid w:val="008804B7"/>
    <w:rsid w:val="00881F8B"/>
    <w:rsid w:val="00890876"/>
    <w:rsid w:val="008915AC"/>
    <w:rsid w:val="00892858"/>
    <w:rsid w:val="00896BB2"/>
    <w:rsid w:val="00897908"/>
    <w:rsid w:val="008A2408"/>
    <w:rsid w:val="008A377A"/>
    <w:rsid w:val="008A55A2"/>
    <w:rsid w:val="008A5AB0"/>
    <w:rsid w:val="008A60F4"/>
    <w:rsid w:val="008B3422"/>
    <w:rsid w:val="008B4412"/>
    <w:rsid w:val="008B5116"/>
    <w:rsid w:val="008B512C"/>
    <w:rsid w:val="008B6CBC"/>
    <w:rsid w:val="008C0B63"/>
    <w:rsid w:val="008D0BB9"/>
    <w:rsid w:val="008D43FC"/>
    <w:rsid w:val="008E1456"/>
    <w:rsid w:val="008E431C"/>
    <w:rsid w:val="008E63A0"/>
    <w:rsid w:val="008F05D5"/>
    <w:rsid w:val="008F0ECA"/>
    <w:rsid w:val="008F5251"/>
    <w:rsid w:val="009018EA"/>
    <w:rsid w:val="009044F5"/>
    <w:rsid w:val="00915BD6"/>
    <w:rsid w:val="00916FAB"/>
    <w:rsid w:val="00927E4B"/>
    <w:rsid w:val="00937262"/>
    <w:rsid w:val="0094499E"/>
    <w:rsid w:val="00945175"/>
    <w:rsid w:val="0094635B"/>
    <w:rsid w:val="00946B14"/>
    <w:rsid w:val="00947190"/>
    <w:rsid w:val="0095013B"/>
    <w:rsid w:val="0095150B"/>
    <w:rsid w:val="0095454B"/>
    <w:rsid w:val="00956B98"/>
    <w:rsid w:val="00957B31"/>
    <w:rsid w:val="00966A02"/>
    <w:rsid w:val="00966ABA"/>
    <w:rsid w:val="0096756D"/>
    <w:rsid w:val="00974F55"/>
    <w:rsid w:val="00982AFD"/>
    <w:rsid w:val="009A3385"/>
    <w:rsid w:val="009A5EC0"/>
    <w:rsid w:val="009B1884"/>
    <w:rsid w:val="009B2783"/>
    <w:rsid w:val="009B7C54"/>
    <w:rsid w:val="009C1C64"/>
    <w:rsid w:val="009D2454"/>
    <w:rsid w:val="009D4E15"/>
    <w:rsid w:val="009E1E41"/>
    <w:rsid w:val="009E4F62"/>
    <w:rsid w:val="009E718E"/>
    <w:rsid w:val="009F10D3"/>
    <w:rsid w:val="009F3E51"/>
    <w:rsid w:val="009F5BB0"/>
    <w:rsid w:val="009F61F3"/>
    <w:rsid w:val="009F7927"/>
    <w:rsid w:val="00A161B0"/>
    <w:rsid w:val="00A275E2"/>
    <w:rsid w:val="00A37B73"/>
    <w:rsid w:val="00A42220"/>
    <w:rsid w:val="00A4317A"/>
    <w:rsid w:val="00A448F3"/>
    <w:rsid w:val="00A62D1F"/>
    <w:rsid w:val="00A62D36"/>
    <w:rsid w:val="00A65505"/>
    <w:rsid w:val="00A66729"/>
    <w:rsid w:val="00A857D1"/>
    <w:rsid w:val="00A915A6"/>
    <w:rsid w:val="00A918FD"/>
    <w:rsid w:val="00A95887"/>
    <w:rsid w:val="00AA07E4"/>
    <w:rsid w:val="00AA14FA"/>
    <w:rsid w:val="00AA3D71"/>
    <w:rsid w:val="00AB11E7"/>
    <w:rsid w:val="00AB27FD"/>
    <w:rsid w:val="00AB29F4"/>
    <w:rsid w:val="00AB3D8B"/>
    <w:rsid w:val="00AC15BD"/>
    <w:rsid w:val="00AC2B02"/>
    <w:rsid w:val="00AD0BE0"/>
    <w:rsid w:val="00AD1378"/>
    <w:rsid w:val="00AD1E38"/>
    <w:rsid w:val="00AE6247"/>
    <w:rsid w:val="00AE78E1"/>
    <w:rsid w:val="00AF2281"/>
    <w:rsid w:val="00AF4C94"/>
    <w:rsid w:val="00B06BA0"/>
    <w:rsid w:val="00B07BDB"/>
    <w:rsid w:val="00B15C14"/>
    <w:rsid w:val="00B17384"/>
    <w:rsid w:val="00B27567"/>
    <w:rsid w:val="00B27E34"/>
    <w:rsid w:val="00B30522"/>
    <w:rsid w:val="00B44357"/>
    <w:rsid w:val="00B45266"/>
    <w:rsid w:val="00B50DD0"/>
    <w:rsid w:val="00B51AB9"/>
    <w:rsid w:val="00B55AAF"/>
    <w:rsid w:val="00B61066"/>
    <w:rsid w:val="00B62A29"/>
    <w:rsid w:val="00B62ACD"/>
    <w:rsid w:val="00B646E3"/>
    <w:rsid w:val="00B7269A"/>
    <w:rsid w:val="00B74A4C"/>
    <w:rsid w:val="00B81674"/>
    <w:rsid w:val="00B83FBE"/>
    <w:rsid w:val="00B8431A"/>
    <w:rsid w:val="00B85193"/>
    <w:rsid w:val="00B87B96"/>
    <w:rsid w:val="00B90CE8"/>
    <w:rsid w:val="00B94EAB"/>
    <w:rsid w:val="00BA0D6A"/>
    <w:rsid w:val="00BA132A"/>
    <w:rsid w:val="00BA26EF"/>
    <w:rsid w:val="00BA5372"/>
    <w:rsid w:val="00BB12EB"/>
    <w:rsid w:val="00BB5361"/>
    <w:rsid w:val="00BC086A"/>
    <w:rsid w:val="00BD21A4"/>
    <w:rsid w:val="00BD75BD"/>
    <w:rsid w:val="00BF5621"/>
    <w:rsid w:val="00BF7429"/>
    <w:rsid w:val="00C038FF"/>
    <w:rsid w:val="00C04DD9"/>
    <w:rsid w:val="00C07E91"/>
    <w:rsid w:val="00C13147"/>
    <w:rsid w:val="00C14F24"/>
    <w:rsid w:val="00C16879"/>
    <w:rsid w:val="00C20A18"/>
    <w:rsid w:val="00C243F3"/>
    <w:rsid w:val="00C24411"/>
    <w:rsid w:val="00C26C94"/>
    <w:rsid w:val="00C26DA2"/>
    <w:rsid w:val="00C30A43"/>
    <w:rsid w:val="00C3145A"/>
    <w:rsid w:val="00C31CBF"/>
    <w:rsid w:val="00C32B0D"/>
    <w:rsid w:val="00C34444"/>
    <w:rsid w:val="00C36A72"/>
    <w:rsid w:val="00C37B97"/>
    <w:rsid w:val="00C40D1C"/>
    <w:rsid w:val="00C40FCB"/>
    <w:rsid w:val="00C415F0"/>
    <w:rsid w:val="00C466EE"/>
    <w:rsid w:val="00C52571"/>
    <w:rsid w:val="00C53564"/>
    <w:rsid w:val="00C549D5"/>
    <w:rsid w:val="00C55252"/>
    <w:rsid w:val="00C55324"/>
    <w:rsid w:val="00C66623"/>
    <w:rsid w:val="00C753DC"/>
    <w:rsid w:val="00C76183"/>
    <w:rsid w:val="00C76298"/>
    <w:rsid w:val="00C76329"/>
    <w:rsid w:val="00C7785B"/>
    <w:rsid w:val="00C822AE"/>
    <w:rsid w:val="00C866AE"/>
    <w:rsid w:val="00C87920"/>
    <w:rsid w:val="00C9360B"/>
    <w:rsid w:val="00CA0B4F"/>
    <w:rsid w:val="00CB1CA3"/>
    <w:rsid w:val="00CB25B3"/>
    <w:rsid w:val="00CB4251"/>
    <w:rsid w:val="00CC10D1"/>
    <w:rsid w:val="00CC397A"/>
    <w:rsid w:val="00CC6139"/>
    <w:rsid w:val="00CC7749"/>
    <w:rsid w:val="00CD0961"/>
    <w:rsid w:val="00CD1E94"/>
    <w:rsid w:val="00CD5F8D"/>
    <w:rsid w:val="00CD788B"/>
    <w:rsid w:val="00CE137F"/>
    <w:rsid w:val="00CF1DEF"/>
    <w:rsid w:val="00CF55B9"/>
    <w:rsid w:val="00D02168"/>
    <w:rsid w:val="00D14F1D"/>
    <w:rsid w:val="00D1730B"/>
    <w:rsid w:val="00D22319"/>
    <w:rsid w:val="00D22499"/>
    <w:rsid w:val="00D22BC8"/>
    <w:rsid w:val="00D262A7"/>
    <w:rsid w:val="00D30234"/>
    <w:rsid w:val="00D43485"/>
    <w:rsid w:val="00D44FE5"/>
    <w:rsid w:val="00D45766"/>
    <w:rsid w:val="00D50677"/>
    <w:rsid w:val="00D5269A"/>
    <w:rsid w:val="00D722EF"/>
    <w:rsid w:val="00D742E9"/>
    <w:rsid w:val="00D81E93"/>
    <w:rsid w:val="00D8385F"/>
    <w:rsid w:val="00D86657"/>
    <w:rsid w:val="00D91142"/>
    <w:rsid w:val="00D977AD"/>
    <w:rsid w:val="00DA2C93"/>
    <w:rsid w:val="00DA4DCD"/>
    <w:rsid w:val="00DA5CAE"/>
    <w:rsid w:val="00DA735E"/>
    <w:rsid w:val="00DB1490"/>
    <w:rsid w:val="00DB2CE0"/>
    <w:rsid w:val="00DB2EF7"/>
    <w:rsid w:val="00DB305E"/>
    <w:rsid w:val="00DB71A8"/>
    <w:rsid w:val="00DB7ADD"/>
    <w:rsid w:val="00DC3289"/>
    <w:rsid w:val="00DC3F85"/>
    <w:rsid w:val="00DC745E"/>
    <w:rsid w:val="00DD1BBC"/>
    <w:rsid w:val="00DE126A"/>
    <w:rsid w:val="00DE15C2"/>
    <w:rsid w:val="00DE271A"/>
    <w:rsid w:val="00DE326E"/>
    <w:rsid w:val="00DE3618"/>
    <w:rsid w:val="00DF217A"/>
    <w:rsid w:val="00DF4C71"/>
    <w:rsid w:val="00DF4DD8"/>
    <w:rsid w:val="00DF5B63"/>
    <w:rsid w:val="00E05FA6"/>
    <w:rsid w:val="00E07364"/>
    <w:rsid w:val="00E11C5A"/>
    <w:rsid w:val="00E14BBA"/>
    <w:rsid w:val="00E273D1"/>
    <w:rsid w:val="00E277EA"/>
    <w:rsid w:val="00E31F88"/>
    <w:rsid w:val="00E349DD"/>
    <w:rsid w:val="00E3579B"/>
    <w:rsid w:val="00E448EB"/>
    <w:rsid w:val="00E45890"/>
    <w:rsid w:val="00E47ADE"/>
    <w:rsid w:val="00E54A4E"/>
    <w:rsid w:val="00E57F14"/>
    <w:rsid w:val="00E61901"/>
    <w:rsid w:val="00E7624B"/>
    <w:rsid w:val="00E82B42"/>
    <w:rsid w:val="00E8556C"/>
    <w:rsid w:val="00E8722C"/>
    <w:rsid w:val="00EA16C6"/>
    <w:rsid w:val="00EA4BD4"/>
    <w:rsid w:val="00EA5704"/>
    <w:rsid w:val="00EB15C9"/>
    <w:rsid w:val="00EB53E0"/>
    <w:rsid w:val="00EB77AF"/>
    <w:rsid w:val="00EC4061"/>
    <w:rsid w:val="00EC4849"/>
    <w:rsid w:val="00ED4408"/>
    <w:rsid w:val="00ED516B"/>
    <w:rsid w:val="00ED5682"/>
    <w:rsid w:val="00EE5B09"/>
    <w:rsid w:val="00EF0FB7"/>
    <w:rsid w:val="00EF25A2"/>
    <w:rsid w:val="00EF55F5"/>
    <w:rsid w:val="00F000BD"/>
    <w:rsid w:val="00F040D6"/>
    <w:rsid w:val="00F0543F"/>
    <w:rsid w:val="00F07631"/>
    <w:rsid w:val="00F1404D"/>
    <w:rsid w:val="00F255EF"/>
    <w:rsid w:val="00F3410D"/>
    <w:rsid w:val="00F368AA"/>
    <w:rsid w:val="00F44023"/>
    <w:rsid w:val="00F4479D"/>
    <w:rsid w:val="00F470AD"/>
    <w:rsid w:val="00F52195"/>
    <w:rsid w:val="00F533C2"/>
    <w:rsid w:val="00F56778"/>
    <w:rsid w:val="00F57DC3"/>
    <w:rsid w:val="00F61CE9"/>
    <w:rsid w:val="00F66D94"/>
    <w:rsid w:val="00F77A74"/>
    <w:rsid w:val="00F80E56"/>
    <w:rsid w:val="00F816F4"/>
    <w:rsid w:val="00F82997"/>
    <w:rsid w:val="00F83D6A"/>
    <w:rsid w:val="00F926EA"/>
    <w:rsid w:val="00F934F1"/>
    <w:rsid w:val="00F93649"/>
    <w:rsid w:val="00F9460E"/>
    <w:rsid w:val="00FA2288"/>
    <w:rsid w:val="00FA3891"/>
    <w:rsid w:val="00FA4159"/>
    <w:rsid w:val="00FB761F"/>
    <w:rsid w:val="00FC1A20"/>
    <w:rsid w:val="00FD0385"/>
    <w:rsid w:val="00FD060E"/>
    <w:rsid w:val="00FD0BF0"/>
    <w:rsid w:val="00FD20F6"/>
    <w:rsid w:val="00FD69F2"/>
    <w:rsid w:val="00FF6A0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30BD"/>
    <w:pPr>
      <w:spacing w:after="160"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974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746A"/>
  </w:style>
  <w:style w:type="character" w:styleId="Hipercze">
    <w:name w:val="Hyperlink"/>
    <w:basedOn w:val="Domylnaczcionkaakapitu"/>
    <w:uiPriority w:val="99"/>
    <w:unhideWhenUsed/>
    <w:rsid w:val="0059746A"/>
    <w:rPr>
      <w:color w:val="0000FF" w:themeColor="hyperlink"/>
      <w:u w:val="single"/>
    </w:rPr>
  </w:style>
  <w:style w:type="paragraph" w:styleId="NormalnyWeb">
    <w:name w:val="Normal (Web)"/>
    <w:basedOn w:val="Normalny"/>
    <w:uiPriority w:val="99"/>
    <w:unhideWhenUsed/>
    <w:rsid w:val="0059746A"/>
    <w:pPr>
      <w:spacing w:before="100" w:beforeAutospacing="1" w:after="142" w:line="288"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5974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746A"/>
    <w:rPr>
      <w:rFonts w:ascii="Tahoma" w:hAnsi="Tahoma" w:cs="Tahoma"/>
      <w:sz w:val="16"/>
      <w:szCs w:val="16"/>
    </w:rPr>
  </w:style>
  <w:style w:type="paragraph" w:styleId="Stopka">
    <w:name w:val="footer"/>
    <w:basedOn w:val="Normalny"/>
    <w:link w:val="StopkaZnak"/>
    <w:uiPriority w:val="99"/>
    <w:unhideWhenUsed/>
    <w:rsid w:val="00EA4BD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4BD4"/>
  </w:style>
  <w:style w:type="paragraph" w:styleId="Akapitzlist">
    <w:name w:val="List Paragraph"/>
    <w:basedOn w:val="Normalny"/>
    <w:uiPriority w:val="34"/>
    <w:qFormat/>
    <w:rsid w:val="006E7FB8"/>
    <w:pPr>
      <w:ind w:left="720"/>
      <w:contextualSpacing/>
    </w:pPr>
  </w:style>
  <w:style w:type="paragraph" w:customStyle="1" w:styleId="Nagwek1">
    <w:name w:val="Nagłówek1"/>
    <w:basedOn w:val="Normalny"/>
    <w:uiPriority w:val="99"/>
    <w:rsid w:val="00C37B97"/>
    <w:pPr>
      <w:widowControl w:val="0"/>
      <w:suppressLineNumbers/>
      <w:tabs>
        <w:tab w:val="center" w:pos="4819"/>
        <w:tab w:val="right" w:pos="9638"/>
      </w:tabs>
      <w:suppressAutoHyphens/>
      <w:autoSpaceDN w:val="0"/>
      <w:spacing w:after="0" w:line="240" w:lineRule="auto"/>
    </w:pPr>
    <w:rPr>
      <w:rFonts w:ascii="Liberation Serif" w:eastAsia="SimSun" w:hAnsi="Liberation Serif" w:cs="Mangal"/>
      <w:kern w:val="3"/>
      <w:sz w:val="24"/>
      <w:szCs w:val="24"/>
      <w:lang w:eastAsia="zh-CN" w:bidi="hi-IN"/>
    </w:rPr>
  </w:style>
  <w:style w:type="character" w:customStyle="1" w:styleId="programy">
    <w:name w:val="programy"/>
    <w:basedOn w:val="Domylnaczcionkaakapitu"/>
    <w:rsid w:val="00C37B97"/>
  </w:style>
  <w:style w:type="character" w:styleId="Pogrubienie">
    <w:name w:val="Strong"/>
    <w:basedOn w:val="Domylnaczcionkaakapitu"/>
    <w:uiPriority w:val="22"/>
    <w:qFormat/>
    <w:rsid w:val="00C37B97"/>
    <w:rPr>
      <w:b/>
      <w:bCs/>
    </w:rPr>
  </w:style>
  <w:style w:type="character" w:styleId="Odwoaniedokomentarza">
    <w:name w:val="annotation reference"/>
    <w:basedOn w:val="Domylnaczcionkaakapitu"/>
    <w:uiPriority w:val="99"/>
    <w:semiHidden/>
    <w:unhideWhenUsed/>
    <w:rsid w:val="00D30234"/>
    <w:rPr>
      <w:sz w:val="16"/>
      <w:szCs w:val="16"/>
    </w:rPr>
  </w:style>
  <w:style w:type="paragraph" w:styleId="Tekstkomentarza">
    <w:name w:val="annotation text"/>
    <w:basedOn w:val="Normalny"/>
    <w:link w:val="TekstkomentarzaZnak"/>
    <w:uiPriority w:val="99"/>
    <w:semiHidden/>
    <w:unhideWhenUsed/>
    <w:rsid w:val="00D302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30234"/>
    <w:rPr>
      <w:sz w:val="20"/>
      <w:szCs w:val="20"/>
    </w:rPr>
  </w:style>
  <w:style w:type="paragraph" w:styleId="Tematkomentarza">
    <w:name w:val="annotation subject"/>
    <w:basedOn w:val="Tekstkomentarza"/>
    <w:next w:val="Tekstkomentarza"/>
    <w:link w:val="TematkomentarzaZnak"/>
    <w:uiPriority w:val="99"/>
    <w:semiHidden/>
    <w:unhideWhenUsed/>
    <w:rsid w:val="00D30234"/>
    <w:rPr>
      <w:b/>
      <w:bCs/>
    </w:rPr>
  </w:style>
  <w:style w:type="character" w:customStyle="1" w:styleId="TematkomentarzaZnak">
    <w:name w:val="Temat komentarza Znak"/>
    <w:basedOn w:val="TekstkomentarzaZnak"/>
    <w:link w:val="Tematkomentarza"/>
    <w:uiPriority w:val="99"/>
    <w:semiHidden/>
    <w:rsid w:val="00D30234"/>
    <w:rPr>
      <w:b/>
      <w:bCs/>
      <w:sz w:val="20"/>
      <w:szCs w:val="20"/>
    </w:rPr>
  </w:style>
  <w:style w:type="table" w:styleId="Tabela-Siatka">
    <w:name w:val="Table Grid"/>
    <w:basedOn w:val="Standardowy"/>
    <w:uiPriority w:val="39"/>
    <w:rsid w:val="00D302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Zawartotabeli">
    <w:name w:val="Zawartość tabeli"/>
    <w:basedOn w:val="Normalny"/>
    <w:rsid w:val="00107E5D"/>
    <w:pPr>
      <w:suppressLineNumbers/>
      <w:suppressAutoHyphens/>
    </w:pPr>
    <w:rPr>
      <w:rFonts w:ascii="Calibri" w:eastAsia="Calibri" w:hAnsi="Calibri" w:cs="Times New Roman"/>
      <w:lang w:eastAsia="ar-SA"/>
    </w:rPr>
  </w:style>
  <w:style w:type="paragraph" w:styleId="Listapunktowana">
    <w:name w:val="List Bullet"/>
    <w:basedOn w:val="Normalny"/>
    <w:uiPriority w:val="99"/>
    <w:unhideWhenUsed/>
    <w:rsid w:val="00D722EF"/>
    <w:pPr>
      <w:numPr>
        <w:numId w:val="1"/>
      </w:numPr>
      <w:spacing w:after="200" w:line="276" w:lineRule="auto"/>
      <w:contextualSpacing/>
    </w:pPr>
  </w:style>
  <w:style w:type="paragraph" w:styleId="Bezodstpw">
    <w:name w:val="No Spacing"/>
    <w:uiPriority w:val="1"/>
    <w:qFormat/>
    <w:rsid w:val="00897908"/>
    <w:pPr>
      <w:spacing w:after="0" w:line="240" w:lineRule="auto"/>
    </w:pPr>
  </w:style>
  <w:style w:type="paragraph" w:customStyle="1" w:styleId="Standard">
    <w:name w:val="Standard"/>
    <w:rsid w:val="00F040D6"/>
    <w:pPr>
      <w:suppressAutoHyphens/>
      <w:autoSpaceDN w:val="0"/>
      <w:textAlignment w:val="baseline"/>
    </w:pPr>
    <w:rPr>
      <w:rFonts w:ascii="Calibri" w:eastAsia="SimSun" w:hAnsi="Calibri" w:cs="F"/>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30BD"/>
    <w:pPr>
      <w:spacing w:after="160"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974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746A"/>
  </w:style>
  <w:style w:type="character" w:styleId="Hipercze">
    <w:name w:val="Hyperlink"/>
    <w:basedOn w:val="Domylnaczcionkaakapitu"/>
    <w:uiPriority w:val="99"/>
    <w:unhideWhenUsed/>
    <w:rsid w:val="0059746A"/>
    <w:rPr>
      <w:color w:val="0000FF" w:themeColor="hyperlink"/>
      <w:u w:val="single"/>
    </w:rPr>
  </w:style>
  <w:style w:type="paragraph" w:styleId="NormalnyWeb">
    <w:name w:val="Normal (Web)"/>
    <w:basedOn w:val="Normalny"/>
    <w:uiPriority w:val="99"/>
    <w:unhideWhenUsed/>
    <w:rsid w:val="0059746A"/>
    <w:pPr>
      <w:spacing w:before="100" w:beforeAutospacing="1" w:after="142" w:line="288"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5974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746A"/>
    <w:rPr>
      <w:rFonts w:ascii="Tahoma" w:hAnsi="Tahoma" w:cs="Tahoma"/>
      <w:sz w:val="16"/>
      <w:szCs w:val="16"/>
    </w:rPr>
  </w:style>
  <w:style w:type="paragraph" w:styleId="Stopka">
    <w:name w:val="footer"/>
    <w:basedOn w:val="Normalny"/>
    <w:link w:val="StopkaZnak"/>
    <w:uiPriority w:val="99"/>
    <w:unhideWhenUsed/>
    <w:rsid w:val="00EA4BD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4BD4"/>
  </w:style>
  <w:style w:type="paragraph" w:styleId="Akapitzlist">
    <w:name w:val="List Paragraph"/>
    <w:basedOn w:val="Normalny"/>
    <w:uiPriority w:val="34"/>
    <w:qFormat/>
    <w:rsid w:val="006E7FB8"/>
    <w:pPr>
      <w:ind w:left="720"/>
      <w:contextualSpacing/>
    </w:pPr>
  </w:style>
  <w:style w:type="paragraph" w:customStyle="1" w:styleId="Nagwek1">
    <w:name w:val="Nagłówek1"/>
    <w:basedOn w:val="Normalny"/>
    <w:uiPriority w:val="99"/>
    <w:rsid w:val="00C37B97"/>
    <w:pPr>
      <w:widowControl w:val="0"/>
      <w:suppressLineNumbers/>
      <w:tabs>
        <w:tab w:val="center" w:pos="4819"/>
        <w:tab w:val="right" w:pos="9638"/>
      </w:tabs>
      <w:suppressAutoHyphens/>
      <w:autoSpaceDN w:val="0"/>
      <w:spacing w:after="0" w:line="240" w:lineRule="auto"/>
    </w:pPr>
    <w:rPr>
      <w:rFonts w:ascii="Liberation Serif" w:eastAsia="SimSun" w:hAnsi="Liberation Serif" w:cs="Mangal"/>
      <w:kern w:val="3"/>
      <w:sz w:val="24"/>
      <w:szCs w:val="24"/>
      <w:lang w:eastAsia="zh-CN" w:bidi="hi-IN"/>
    </w:rPr>
  </w:style>
  <w:style w:type="character" w:customStyle="1" w:styleId="programy">
    <w:name w:val="programy"/>
    <w:basedOn w:val="Domylnaczcionkaakapitu"/>
    <w:rsid w:val="00C37B97"/>
  </w:style>
  <w:style w:type="character" w:styleId="Pogrubienie">
    <w:name w:val="Strong"/>
    <w:basedOn w:val="Domylnaczcionkaakapitu"/>
    <w:uiPriority w:val="22"/>
    <w:qFormat/>
    <w:rsid w:val="00C37B97"/>
    <w:rPr>
      <w:b/>
      <w:bCs/>
    </w:rPr>
  </w:style>
  <w:style w:type="character" w:styleId="Odwoaniedokomentarza">
    <w:name w:val="annotation reference"/>
    <w:basedOn w:val="Domylnaczcionkaakapitu"/>
    <w:uiPriority w:val="99"/>
    <w:semiHidden/>
    <w:unhideWhenUsed/>
    <w:rsid w:val="00D30234"/>
    <w:rPr>
      <w:sz w:val="16"/>
      <w:szCs w:val="16"/>
    </w:rPr>
  </w:style>
  <w:style w:type="paragraph" w:styleId="Tekstkomentarza">
    <w:name w:val="annotation text"/>
    <w:basedOn w:val="Normalny"/>
    <w:link w:val="TekstkomentarzaZnak"/>
    <w:uiPriority w:val="99"/>
    <w:semiHidden/>
    <w:unhideWhenUsed/>
    <w:rsid w:val="00D302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30234"/>
    <w:rPr>
      <w:sz w:val="20"/>
      <w:szCs w:val="20"/>
    </w:rPr>
  </w:style>
  <w:style w:type="paragraph" w:styleId="Tematkomentarza">
    <w:name w:val="annotation subject"/>
    <w:basedOn w:val="Tekstkomentarza"/>
    <w:next w:val="Tekstkomentarza"/>
    <w:link w:val="TematkomentarzaZnak"/>
    <w:uiPriority w:val="99"/>
    <w:semiHidden/>
    <w:unhideWhenUsed/>
    <w:rsid w:val="00D30234"/>
    <w:rPr>
      <w:b/>
      <w:bCs/>
    </w:rPr>
  </w:style>
  <w:style w:type="character" w:customStyle="1" w:styleId="TematkomentarzaZnak">
    <w:name w:val="Temat komentarza Znak"/>
    <w:basedOn w:val="TekstkomentarzaZnak"/>
    <w:link w:val="Tematkomentarza"/>
    <w:uiPriority w:val="99"/>
    <w:semiHidden/>
    <w:rsid w:val="00D30234"/>
    <w:rPr>
      <w:b/>
      <w:bCs/>
      <w:sz w:val="20"/>
      <w:szCs w:val="20"/>
    </w:rPr>
  </w:style>
  <w:style w:type="table" w:styleId="Tabela-Siatka">
    <w:name w:val="Table Grid"/>
    <w:basedOn w:val="Standardowy"/>
    <w:uiPriority w:val="39"/>
    <w:rsid w:val="00D302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Zawartotabeli">
    <w:name w:val="Zawartość tabeli"/>
    <w:basedOn w:val="Normalny"/>
    <w:rsid w:val="00107E5D"/>
    <w:pPr>
      <w:suppressLineNumbers/>
      <w:suppressAutoHyphens/>
    </w:pPr>
    <w:rPr>
      <w:rFonts w:ascii="Calibri" w:eastAsia="Calibri" w:hAnsi="Calibri" w:cs="Times New Roman"/>
      <w:lang w:eastAsia="ar-SA"/>
    </w:rPr>
  </w:style>
  <w:style w:type="paragraph" w:styleId="Listapunktowana">
    <w:name w:val="List Bullet"/>
    <w:basedOn w:val="Normalny"/>
    <w:uiPriority w:val="99"/>
    <w:unhideWhenUsed/>
    <w:rsid w:val="00D722EF"/>
    <w:pPr>
      <w:numPr>
        <w:numId w:val="1"/>
      </w:numPr>
      <w:spacing w:after="200" w:line="276" w:lineRule="auto"/>
      <w:contextualSpacing/>
    </w:pPr>
  </w:style>
  <w:style w:type="paragraph" w:styleId="Bezodstpw">
    <w:name w:val="No Spacing"/>
    <w:uiPriority w:val="1"/>
    <w:qFormat/>
    <w:rsid w:val="00897908"/>
    <w:pPr>
      <w:spacing w:after="0" w:line="240" w:lineRule="auto"/>
    </w:pPr>
  </w:style>
  <w:style w:type="paragraph" w:customStyle="1" w:styleId="Standard">
    <w:name w:val="Standard"/>
    <w:rsid w:val="00F040D6"/>
    <w:pPr>
      <w:suppressAutoHyphens/>
      <w:autoSpaceDN w:val="0"/>
      <w:textAlignment w:val="baseline"/>
    </w:pPr>
    <w:rPr>
      <w:rFonts w:ascii="Calibri" w:eastAsia="SimSun" w:hAnsi="Calibri" w:cs="F"/>
      <w:kern w:val="3"/>
    </w:rPr>
  </w:style>
</w:styles>
</file>

<file path=word/webSettings.xml><?xml version="1.0" encoding="utf-8"?>
<w:webSettings xmlns:r="http://schemas.openxmlformats.org/officeDocument/2006/relationships" xmlns:w="http://schemas.openxmlformats.org/wordprocessingml/2006/main">
  <w:divs>
    <w:div w:id="72507936">
      <w:bodyDiv w:val="1"/>
      <w:marLeft w:val="0"/>
      <w:marRight w:val="0"/>
      <w:marTop w:val="0"/>
      <w:marBottom w:val="0"/>
      <w:divBdr>
        <w:top w:val="none" w:sz="0" w:space="0" w:color="auto"/>
        <w:left w:val="none" w:sz="0" w:space="0" w:color="auto"/>
        <w:bottom w:val="none" w:sz="0" w:space="0" w:color="auto"/>
        <w:right w:val="none" w:sz="0" w:space="0" w:color="auto"/>
      </w:divBdr>
    </w:div>
    <w:div w:id="534659619">
      <w:bodyDiv w:val="1"/>
      <w:marLeft w:val="0"/>
      <w:marRight w:val="0"/>
      <w:marTop w:val="0"/>
      <w:marBottom w:val="0"/>
      <w:divBdr>
        <w:top w:val="none" w:sz="0" w:space="0" w:color="auto"/>
        <w:left w:val="none" w:sz="0" w:space="0" w:color="auto"/>
        <w:bottom w:val="none" w:sz="0" w:space="0" w:color="auto"/>
        <w:right w:val="none" w:sz="0" w:space="0" w:color="auto"/>
      </w:divBdr>
    </w:div>
    <w:div w:id="777289351">
      <w:bodyDiv w:val="1"/>
      <w:marLeft w:val="0"/>
      <w:marRight w:val="0"/>
      <w:marTop w:val="0"/>
      <w:marBottom w:val="0"/>
      <w:divBdr>
        <w:top w:val="none" w:sz="0" w:space="0" w:color="auto"/>
        <w:left w:val="none" w:sz="0" w:space="0" w:color="auto"/>
        <w:bottom w:val="none" w:sz="0" w:space="0" w:color="auto"/>
        <w:right w:val="none" w:sz="0" w:space="0" w:color="auto"/>
      </w:divBdr>
    </w:div>
    <w:div w:id="889919833">
      <w:bodyDiv w:val="1"/>
      <w:marLeft w:val="0"/>
      <w:marRight w:val="0"/>
      <w:marTop w:val="0"/>
      <w:marBottom w:val="0"/>
      <w:divBdr>
        <w:top w:val="none" w:sz="0" w:space="0" w:color="auto"/>
        <w:left w:val="none" w:sz="0" w:space="0" w:color="auto"/>
        <w:bottom w:val="none" w:sz="0" w:space="0" w:color="auto"/>
        <w:right w:val="none" w:sz="0" w:space="0" w:color="auto"/>
      </w:divBdr>
    </w:div>
    <w:div w:id="1133060900">
      <w:bodyDiv w:val="1"/>
      <w:marLeft w:val="0"/>
      <w:marRight w:val="0"/>
      <w:marTop w:val="0"/>
      <w:marBottom w:val="0"/>
      <w:divBdr>
        <w:top w:val="none" w:sz="0" w:space="0" w:color="auto"/>
        <w:left w:val="none" w:sz="0" w:space="0" w:color="auto"/>
        <w:bottom w:val="none" w:sz="0" w:space="0" w:color="auto"/>
        <w:right w:val="none" w:sz="0" w:space="0" w:color="auto"/>
      </w:divBdr>
    </w:div>
    <w:div w:id="199205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dyplomacja/informacje-dla-podrozujacych"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kaisertour.pl" TargetMode="External"/><Relationship Id="rId2" Type="http://schemas.openxmlformats.org/officeDocument/2006/relationships/hyperlink" Target="mailto:b.t.kaisertour@gmail.com"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CBD24648391491C97FBDED6316C4671"/>
        <w:category>
          <w:name w:val="Ogólne"/>
          <w:gallery w:val="placeholder"/>
        </w:category>
        <w:types>
          <w:type w:val="bbPlcHdr"/>
        </w:types>
        <w:behaviors>
          <w:behavior w:val="content"/>
        </w:behaviors>
        <w:guid w:val="{7DF06445-76ED-44D3-B0A8-2F697796C4D9}"/>
      </w:docPartPr>
      <w:docPartBody>
        <w:p w:rsidR="009E235D" w:rsidRDefault="00A10F10" w:rsidP="00A10F10">
          <w:pPr>
            <w:pStyle w:val="4CBD24648391491C97FBDED6316C4671"/>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F">
    <w:altName w:val="Times New Roman"/>
    <w:charset w:val="00"/>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10F10"/>
    <w:rsid w:val="000503F7"/>
    <w:rsid w:val="000576C7"/>
    <w:rsid w:val="000A4640"/>
    <w:rsid w:val="000B4952"/>
    <w:rsid w:val="000D0A30"/>
    <w:rsid w:val="000F205A"/>
    <w:rsid w:val="000F3263"/>
    <w:rsid w:val="00112633"/>
    <w:rsid w:val="00131C5C"/>
    <w:rsid w:val="001373D4"/>
    <w:rsid w:val="00144583"/>
    <w:rsid w:val="0015363C"/>
    <w:rsid w:val="001970A8"/>
    <w:rsid w:val="001C4CF7"/>
    <w:rsid w:val="001E3B01"/>
    <w:rsid w:val="00200EE8"/>
    <w:rsid w:val="00201743"/>
    <w:rsid w:val="002057D4"/>
    <w:rsid w:val="002507DF"/>
    <w:rsid w:val="00253F52"/>
    <w:rsid w:val="00262CC4"/>
    <w:rsid w:val="002D013F"/>
    <w:rsid w:val="00332D40"/>
    <w:rsid w:val="003407CC"/>
    <w:rsid w:val="00340EB8"/>
    <w:rsid w:val="0034738C"/>
    <w:rsid w:val="00362233"/>
    <w:rsid w:val="00437BFF"/>
    <w:rsid w:val="00457E40"/>
    <w:rsid w:val="00463DC2"/>
    <w:rsid w:val="00471086"/>
    <w:rsid w:val="00482519"/>
    <w:rsid w:val="004962CB"/>
    <w:rsid w:val="004B1638"/>
    <w:rsid w:val="004B729C"/>
    <w:rsid w:val="004E0C8D"/>
    <w:rsid w:val="00512860"/>
    <w:rsid w:val="00536F78"/>
    <w:rsid w:val="0055046C"/>
    <w:rsid w:val="00552A9A"/>
    <w:rsid w:val="0055338F"/>
    <w:rsid w:val="005B6D8E"/>
    <w:rsid w:val="005E5832"/>
    <w:rsid w:val="005E6139"/>
    <w:rsid w:val="006123F6"/>
    <w:rsid w:val="00627BCC"/>
    <w:rsid w:val="006A5F0F"/>
    <w:rsid w:val="006C2C64"/>
    <w:rsid w:val="006E019C"/>
    <w:rsid w:val="006F6474"/>
    <w:rsid w:val="0072616F"/>
    <w:rsid w:val="007634CE"/>
    <w:rsid w:val="0077356D"/>
    <w:rsid w:val="007814AC"/>
    <w:rsid w:val="00784E72"/>
    <w:rsid w:val="007A4203"/>
    <w:rsid w:val="007B2C77"/>
    <w:rsid w:val="007C0704"/>
    <w:rsid w:val="007C388F"/>
    <w:rsid w:val="007E60FA"/>
    <w:rsid w:val="007F2193"/>
    <w:rsid w:val="00846949"/>
    <w:rsid w:val="00886638"/>
    <w:rsid w:val="008A735C"/>
    <w:rsid w:val="00905DCF"/>
    <w:rsid w:val="00906B1B"/>
    <w:rsid w:val="00941C54"/>
    <w:rsid w:val="009457D3"/>
    <w:rsid w:val="009473EE"/>
    <w:rsid w:val="009540B1"/>
    <w:rsid w:val="0099098A"/>
    <w:rsid w:val="00995543"/>
    <w:rsid w:val="009E235D"/>
    <w:rsid w:val="009E7825"/>
    <w:rsid w:val="009F3859"/>
    <w:rsid w:val="00A00A71"/>
    <w:rsid w:val="00A10F10"/>
    <w:rsid w:val="00A169BF"/>
    <w:rsid w:val="00A216A8"/>
    <w:rsid w:val="00A31685"/>
    <w:rsid w:val="00A42DF0"/>
    <w:rsid w:val="00A646CA"/>
    <w:rsid w:val="00AA60BC"/>
    <w:rsid w:val="00AC3469"/>
    <w:rsid w:val="00AD0771"/>
    <w:rsid w:val="00AF66C5"/>
    <w:rsid w:val="00B11916"/>
    <w:rsid w:val="00B30D64"/>
    <w:rsid w:val="00B31D43"/>
    <w:rsid w:val="00B63CE6"/>
    <w:rsid w:val="00B90A2D"/>
    <w:rsid w:val="00B9215A"/>
    <w:rsid w:val="00BB326B"/>
    <w:rsid w:val="00BE2DE7"/>
    <w:rsid w:val="00BE2F5D"/>
    <w:rsid w:val="00BE4C98"/>
    <w:rsid w:val="00BF55C6"/>
    <w:rsid w:val="00BF733E"/>
    <w:rsid w:val="00CB4A41"/>
    <w:rsid w:val="00CD4E9F"/>
    <w:rsid w:val="00CE1086"/>
    <w:rsid w:val="00CE190D"/>
    <w:rsid w:val="00D074A2"/>
    <w:rsid w:val="00D234BA"/>
    <w:rsid w:val="00D4335A"/>
    <w:rsid w:val="00D5269A"/>
    <w:rsid w:val="00D603A7"/>
    <w:rsid w:val="00D77C93"/>
    <w:rsid w:val="00D83ADB"/>
    <w:rsid w:val="00DA16A6"/>
    <w:rsid w:val="00DB305E"/>
    <w:rsid w:val="00DB7F7D"/>
    <w:rsid w:val="00DD6C83"/>
    <w:rsid w:val="00DF0E68"/>
    <w:rsid w:val="00DF4C71"/>
    <w:rsid w:val="00DF6D05"/>
    <w:rsid w:val="00E802E1"/>
    <w:rsid w:val="00EB5E7C"/>
    <w:rsid w:val="00EB6092"/>
    <w:rsid w:val="00EB6DDB"/>
    <w:rsid w:val="00ED1FAF"/>
    <w:rsid w:val="00EE4EE6"/>
    <w:rsid w:val="00F169D3"/>
    <w:rsid w:val="00F3410D"/>
    <w:rsid w:val="00FA2288"/>
    <w:rsid w:val="00FB062F"/>
    <w:rsid w:val="00FB0916"/>
    <w:rsid w:val="00FD69F2"/>
    <w:rsid w:val="00FF1DA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235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4CBD24648391491C97FBDED6316C4671">
    <w:name w:val="4CBD24648391491C97FBDED6316C4671"/>
    <w:rsid w:val="00A10F10"/>
  </w:style>
</w:styles>
</file>

<file path=word/glossary/webSettings.xml><?xml version="1.0" encoding="utf-8"?>
<w:webSettings xmlns:r="http://schemas.openxmlformats.org/officeDocument/2006/relationships" xmlns:w="http://schemas.openxmlformats.org/wordprocessingml/2006/main">
  <w:optimizeForBrowser/>
  <w:relyOnVML/>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E0B98-79BD-4EA3-9582-575A5D444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888</Words>
  <Characters>5332</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BIURO TURYSTYCZNE</vt:lpstr>
    </vt:vector>
  </TitlesOfParts>
  <Company/>
  <LinksUpToDate>false</LinksUpToDate>
  <CharactersWithSpaces>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BIURO TURYSTYCZNE</dc:title>
  <dc:creator>User</dc:creator>
  <cp:lastModifiedBy>Michał Haśnik</cp:lastModifiedBy>
  <cp:revision>33</cp:revision>
  <cp:lastPrinted>2025-07-21T07:26:00Z</cp:lastPrinted>
  <dcterms:created xsi:type="dcterms:W3CDTF">2025-07-19T09:19:00Z</dcterms:created>
  <dcterms:modified xsi:type="dcterms:W3CDTF">2025-07-26T08:57:00Z</dcterms:modified>
</cp:coreProperties>
</file>